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00" w:rsidRDefault="00182400" w:rsidP="006E6B3E">
      <w:pPr>
        <w:pStyle w:val="a3"/>
        <w:widowControl/>
        <w:spacing w:beforeAutospacing="0" w:afterAutospacing="0" w:line="640" w:lineRule="exact"/>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铁东区民族宗教事务局推进行政执法</w:t>
      </w:r>
    </w:p>
    <w:p w:rsidR="00182400" w:rsidRDefault="00182400" w:rsidP="00182400">
      <w:pPr>
        <w:pStyle w:val="a3"/>
        <w:widowControl/>
        <w:spacing w:beforeAutospacing="0" w:afterAutospacing="0" w:line="640" w:lineRule="exact"/>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公示制度执法全过程记录制度重大</w:t>
      </w:r>
    </w:p>
    <w:p w:rsidR="00182400" w:rsidRDefault="00182400" w:rsidP="00182400">
      <w:pPr>
        <w:pStyle w:val="a3"/>
        <w:widowControl/>
        <w:spacing w:beforeAutospacing="0" w:afterAutospacing="0" w:line="640" w:lineRule="exact"/>
        <w:jc w:val="center"/>
        <w:rPr>
          <w:rFonts w:ascii="仿宋" w:eastAsia="仿宋" w:hAnsi="仿宋" w:cs="仿宋"/>
          <w:sz w:val="32"/>
          <w:szCs w:val="32"/>
          <w:shd w:val="clear" w:color="auto" w:fill="FFFFFF"/>
        </w:rPr>
      </w:pPr>
      <w:r>
        <w:rPr>
          <w:rFonts w:asciiTheme="majorEastAsia" w:eastAsiaTheme="majorEastAsia" w:hAnsiTheme="majorEastAsia" w:cstheme="majorEastAsia" w:hint="eastAsia"/>
          <w:b/>
          <w:bCs/>
          <w:sz w:val="44"/>
          <w:szCs w:val="44"/>
          <w:shd w:val="clear" w:color="auto" w:fill="FFFFFF"/>
        </w:rPr>
        <w:t>执法决定法制审核制度工作方案</w:t>
      </w:r>
    </w:p>
    <w:p w:rsidR="00182400" w:rsidRDefault="00182400" w:rsidP="00182400">
      <w:pPr>
        <w:ind w:firstLineChars="200" w:firstLine="640"/>
        <w:rPr>
          <w:rFonts w:ascii="仿宋" w:eastAsia="仿宋" w:hAnsi="仿宋" w:cs="仿宋"/>
          <w:sz w:val="32"/>
          <w:szCs w:val="32"/>
        </w:rPr>
      </w:pPr>
    </w:p>
    <w:p w:rsidR="00182400" w:rsidRDefault="00182400" w:rsidP="00182400">
      <w:pPr>
        <w:ind w:firstLineChars="200" w:firstLine="640"/>
        <w:rPr>
          <w:rFonts w:ascii="仿宋" w:eastAsia="仿宋" w:hAnsi="仿宋" w:cs="仿宋"/>
          <w:sz w:val="32"/>
          <w:szCs w:val="32"/>
        </w:rPr>
      </w:pPr>
      <w:r>
        <w:rPr>
          <w:rFonts w:ascii="仿宋" w:eastAsia="仿宋" w:hAnsi="仿宋" w:cs="仿宋" w:hint="eastAsia"/>
          <w:sz w:val="32"/>
          <w:szCs w:val="32"/>
        </w:rPr>
        <w:t>根据《中共铁东区委办公室铁东区人民政府办公室关于印发&lt;铁东区全面推行行政执法公示制度执法全过程记录制度重大执法决定法制审核制度工作方案&gt;的通知》要求，为进一步促进严格规范公正文明执法，结合我局实际，现就全面推行行政执法公示制度、执法全过程记录制度和重大执法决定法制审核制度（以下简称“三项制度”），制定本工作方案。</w:t>
      </w:r>
    </w:p>
    <w:p w:rsidR="00182400" w:rsidRDefault="00182400" w:rsidP="00182400">
      <w:pPr>
        <w:ind w:firstLineChars="200" w:firstLine="640"/>
        <w:rPr>
          <w:rFonts w:ascii="黑体" w:eastAsia="黑体" w:hAnsi="黑体" w:cs="黑体"/>
          <w:sz w:val="32"/>
          <w:szCs w:val="32"/>
        </w:rPr>
      </w:pPr>
      <w:r>
        <w:rPr>
          <w:rFonts w:ascii="黑体" w:eastAsia="黑体" w:hAnsi="黑体" w:cs="黑体" w:hint="eastAsia"/>
          <w:sz w:val="32"/>
          <w:szCs w:val="32"/>
        </w:rPr>
        <w:t>一、工作目标</w:t>
      </w:r>
    </w:p>
    <w:p w:rsidR="00182400" w:rsidRDefault="00182400" w:rsidP="00182400">
      <w:pPr>
        <w:ind w:firstLineChars="200" w:firstLine="640"/>
        <w:rPr>
          <w:rFonts w:ascii="仿宋" w:eastAsia="仿宋" w:hAnsi="仿宋" w:cs="仿宋"/>
          <w:sz w:val="32"/>
          <w:szCs w:val="32"/>
        </w:rPr>
      </w:pPr>
      <w:r>
        <w:rPr>
          <w:rFonts w:ascii="仿宋" w:eastAsia="仿宋" w:hAnsi="仿宋" w:cs="仿宋" w:hint="eastAsia"/>
          <w:sz w:val="32"/>
          <w:szCs w:val="32"/>
        </w:rPr>
        <w:t>到2020年6月底,</w:t>
      </w:r>
      <w:r w:rsidR="004D58E1">
        <w:rPr>
          <w:rFonts w:ascii="仿宋" w:eastAsia="仿宋" w:hAnsi="仿宋" w:cs="仿宋" w:hint="eastAsia"/>
          <w:sz w:val="32"/>
          <w:szCs w:val="32"/>
        </w:rPr>
        <w:t>区民族宗教局在行政许可</w:t>
      </w:r>
      <w:r>
        <w:rPr>
          <w:rFonts w:ascii="仿宋" w:eastAsia="仿宋" w:hAnsi="仿宋" w:cs="仿宋" w:hint="eastAsia"/>
          <w:sz w:val="32"/>
          <w:szCs w:val="32"/>
        </w:rPr>
        <w:t>、行政检查等行政执法行为中全面推行“三项制度”。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行为被纠错率明显下降，行政执法的社会满意度显著提高。</w:t>
      </w:r>
    </w:p>
    <w:p w:rsidR="00182400" w:rsidRDefault="00182400" w:rsidP="00182400">
      <w:pPr>
        <w:pStyle w:val="a3"/>
        <w:widowControl/>
        <w:spacing w:beforeAutospacing="0" w:afterAutospacing="0" w:line="640" w:lineRule="exact"/>
        <w:ind w:firstLineChars="200" w:firstLine="643"/>
        <w:rPr>
          <w:rFonts w:ascii="宋体" w:eastAsia="宋体" w:hAnsi="宋体" w:cs="宋体"/>
          <w:b/>
          <w:bCs/>
          <w:sz w:val="32"/>
          <w:szCs w:val="32"/>
        </w:rPr>
      </w:pPr>
      <w:r>
        <w:rPr>
          <w:rFonts w:ascii="黑体" w:eastAsia="黑体" w:hAnsi="黑体" w:cs="黑体" w:hint="eastAsia"/>
          <w:b/>
          <w:bCs/>
          <w:sz w:val="32"/>
          <w:szCs w:val="32"/>
          <w:shd w:val="clear" w:color="auto" w:fill="FFFFFF"/>
        </w:rPr>
        <w:t>二、工作任务</w:t>
      </w:r>
    </w:p>
    <w:p w:rsidR="00182400" w:rsidRDefault="00182400" w:rsidP="00182400">
      <w:pPr>
        <w:pStyle w:val="a3"/>
        <w:widowControl/>
        <w:spacing w:beforeAutospacing="0" w:afterAutospacing="0" w:line="6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按照责任分工，切实履行职责，逐项抓好落实，积极推进各项工作开展，确保在规定时限内完成工作任务。</w:t>
      </w:r>
    </w:p>
    <w:p w:rsidR="00182400" w:rsidRDefault="00182400" w:rsidP="00182400">
      <w:pPr>
        <w:pStyle w:val="a3"/>
        <w:widowControl/>
        <w:spacing w:beforeAutospacing="0" w:afterAutospacing="0" w:line="640" w:lineRule="exact"/>
        <w:ind w:leftChars="200" w:left="420"/>
        <w:rPr>
          <w:rFonts w:ascii="黑体" w:eastAsia="黑体" w:hAnsi="黑体" w:cs="黑体"/>
          <w:b/>
          <w:bCs/>
          <w:sz w:val="32"/>
          <w:szCs w:val="32"/>
          <w:shd w:val="clear" w:color="auto" w:fill="FFFFFF"/>
        </w:rPr>
      </w:pPr>
      <w:r>
        <w:rPr>
          <w:rFonts w:ascii="宋体" w:eastAsia="宋体" w:hAnsi="宋体" w:cs="宋体" w:hint="eastAsia"/>
          <w:b/>
          <w:bCs/>
          <w:sz w:val="32"/>
          <w:szCs w:val="32"/>
          <w:shd w:val="clear" w:color="auto" w:fill="FFFFFF"/>
        </w:rPr>
        <w:lastRenderedPageBreak/>
        <w:t xml:space="preserve">　</w:t>
      </w:r>
      <w:r>
        <w:rPr>
          <w:rFonts w:ascii="黑体" w:eastAsia="黑体" w:hAnsi="黑体" w:cs="黑体" w:hint="eastAsia"/>
          <w:b/>
          <w:bCs/>
          <w:sz w:val="32"/>
          <w:szCs w:val="32"/>
          <w:shd w:val="clear" w:color="auto" w:fill="FFFFFF"/>
        </w:rPr>
        <w:t>三、实施步骤</w:t>
      </w:r>
    </w:p>
    <w:p w:rsidR="00182400" w:rsidRDefault="00182400" w:rsidP="00182400">
      <w:pPr>
        <w:pStyle w:val="a3"/>
        <w:widowControl/>
        <w:spacing w:beforeAutospacing="0" w:afterAutospacing="0" w:line="64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Pr>
          <w:rFonts w:ascii="楷体" w:eastAsia="楷体" w:hAnsi="楷体" w:cs="楷体" w:hint="eastAsia"/>
          <w:sz w:val="32"/>
          <w:szCs w:val="32"/>
          <w:shd w:val="clear" w:color="auto" w:fill="FFFFFF"/>
        </w:rPr>
        <w:t>第一阶段：宣传发动阶段（2019年12月31日前）。</w:t>
      </w:r>
    </w:p>
    <w:p w:rsidR="00182400" w:rsidRDefault="00182400" w:rsidP="00182400">
      <w:pPr>
        <w:pStyle w:val="a3"/>
        <w:widowControl/>
        <w:spacing w:beforeAutospacing="0" w:afterAutospacing="0" w:line="64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参加全区全面推行“三项制度”培训会，在全局开展宣传学习培训。制定贯彻落实“三项制度”工作方案及相关配套制度，于2019年12月31日前报区司法局备案。将“三项制度”的宣传纳入普法宣传内容，对此项工作进行全面宣传、部署、培训。</w:t>
      </w:r>
    </w:p>
    <w:p w:rsidR="00182400" w:rsidRDefault="00182400" w:rsidP="00182400">
      <w:pPr>
        <w:pStyle w:val="a3"/>
        <w:widowControl/>
        <w:spacing w:beforeAutospacing="0" w:afterAutospacing="0" w:line="640" w:lineRule="exact"/>
        <w:ind w:firstLine="640"/>
        <w:rPr>
          <w:rFonts w:ascii="仿宋" w:eastAsia="仿宋" w:hAnsi="仿宋" w:cs="仿宋"/>
          <w:sz w:val="32"/>
          <w:szCs w:val="32"/>
          <w:shd w:val="clear" w:color="auto" w:fill="FFFFFF"/>
        </w:rPr>
      </w:pPr>
      <w:r>
        <w:rPr>
          <w:rFonts w:ascii="楷体" w:eastAsia="楷体" w:hAnsi="楷体" w:cs="楷体" w:hint="eastAsia"/>
          <w:sz w:val="32"/>
          <w:szCs w:val="32"/>
          <w:shd w:val="clear" w:color="auto" w:fill="FFFFFF"/>
        </w:rPr>
        <w:t>第二阶段：全面实施阶段（2020年1月1日至2020年3月31日）。</w:t>
      </w:r>
    </w:p>
    <w:p w:rsidR="00182400" w:rsidRDefault="00182400" w:rsidP="00182400">
      <w:pPr>
        <w:pStyle w:val="a3"/>
        <w:widowControl/>
        <w:spacing w:beforeAutospacing="0" w:afterAutospacing="0" w:line="640" w:lineRule="exact"/>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按照“三项制度”责任分工、时间节点，集中力量推动我局行政执法严格规范公正文明开展，确保各项工作任务按时保质完成。</w:t>
      </w:r>
    </w:p>
    <w:p w:rsidR="00182400" w:rsidRDefault="00182400" w:rsidP="00182400">
      <w:pPr>
        <w:pStyle w:val="a3"/>
        <w:widowControl/>
        <w:spacing w:beforeAutospacing="0" w:afterAutospacing="0" w:line="640" w:lineRule="exact"/>
        <w:ind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第三阶段：总结提高、持续推进阶段（2020年4月1日至6月30日）。</w:t>
      </w:r>
    </w:p>
    <w:p w:rsidR="00182400" w:rsidRDefault="00182400" w:rsidP="00182400">
      <w:pPr>
        <w:pStyle w:val="a3"/>
        <w:widowControl/>
        <w:spacing w:beforeAutospacing="0" w:afterAutospacing="0" w:line="640" w:lineRule="exact"/>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对照“三项制度”各项要求进行总结，将推行“三项制度”贯彻实施情况报区司法局，并做好各项迎检工作。要总结、提炼工作中的好经验、好做法，形成长效工作机制，持续推进“三项制度”的贯彻实施。</w:t>
      </w:r>
    </w:p>
    <w:p w:rsidR="00182400" w:rsidRDefault="00182400" w:rsidP="00182400">
      <w:pPr>
        <w:pStyle w:val="a3"/>
        <w:widowControl/>
        <w:spacing w:beforeAutospacing="0" w:afterAutospacing="0" w:line="640" w:lineRule="exact"/>
        <w:rPr>
          <w:rFonts w:ascii="黑体" w:eastAsia="黑体" w:hAnsi="黑体" w:cs="黑体"/>
          <w:b/>
          <w:bCs/>
          <w:sz w:val="32"/>
          <w:szCs w:val="32"/>
        </w:rPr>
      </w:pPr>
      <w:r>
        <w:rPr>
          <w:rFonts w:ascii="仿宋" w:eastAsia="仿宋" w:hAnsi="仿宋" w:cs="仿宋" w:hint="eastAsia"/>
          <w:sz w:val="32"/>
          <w:szCs w:val="32"/>
          <w:shd w:val="clear" w:color="auto" w:fill="FFFFFF"/>
        </w:rPr>
        <w:t xml:space="preserve">　</w:t>
      </w:r>
      <w:r>
        <w:rPr>
          <w:rFonts w:ascii="黑体" w:eastAsia="黑体" w:hAnsi="黑体" w:cs="黑体" w:hint="eastAsia"/>
          <w:b/>
          <w:bCs/>
          <w:sz w:val="32"/>
          <w:szCs w:val="32"/>
          <w:shd w:val="clear" w:color="auto" w:fill="FFFFFF"/>
        </w:rPr>
        <w:t xml:space="preserve">　四、工作要求</w:t>
      </w:r>
    </w:p>
    <w:p w:rsidR="00182400" w:rsidRDefault="00182400" w:rsidP="00182400">
      <w:pPr>
        <w:ind w:firstLineChars="200" w:firstLine="640"/>
        <w:rPr>
          <w:rFonts w:ascii="仿宋" w:eastAsia="仿宋" w:hAnsi="仿宋" w:cs="仿宋"/>
          <w:sz w:val="32"/>
          <w:szCs w:val="32"/>
        </w:rPr>
      </w:pPr>
      <w:r>
        <w:rPr>
          <w:rFonts w:ascii="楷体" w:eastAsia="楷体" w:hAnsi="楷体" w:cs="楷体" w:hint="eastAsia"/>
          <w:sz w:val="32"/>
          <w:szCs w:val="32"/>
        </w:rPr>
        <w:t>（一）加强组织保障。</w:t>
      </w:r>
      <w:r>
        <w:rPr>
          <w:rFonts w:ascii="仿宋" w:eastAsia="仿宋" w:hAnsi="仿宋" w:cs="仿宋" w:hint="eastAsia"/>
          <w:sz w:val="32"/>
          <w:szCs w:val="32"/>
        </w:rPr>
        <w:t>全面推进行政执法“三项制度”落实，加强对全面推行“三项制度”工作的组织领导和统筹协调。</w:t>
      </w:r>
    </w:p>
    <w:p w:rsidR="00182400" w:rsidRDefault="00182400" w:rsidP="00182400">
      <w:pPr>
        <w:ind w:firstLineChars="200" w:firstLine="640"/>
        <w:rPr>
          <w:rFonts w:ascii="仿宋" w:eastAsia="仿宋" w:hAnsi="仿宋" w:cs="仿宋"/>
          <w:sz w:val="32"/>
          <w:szCs w:val="32"/>
        </w:rPr>
      </w:pPr>
      <w:r>
        <w:rPr>
          <w:rFonts w:ascii="楷体" w:eastAsia="楷体" w:hAnsi="楷体" w:cs="楷体" w:hint="eastAsia"/>
          <w:sz w:val="32"/>
          <w:szCs w:val="32"/>
        </w:rPr>
        <w:lastRenderedPageBreak/>
        <w:t>（二）保障经费投入。</w:t>
      </w:r>
      <w:r>
        <w:rPr>
          <w:rFonts w:ascii="仿宋" w:eastAsia="仿宋" w:hAnsi="仿宋" w:cs="仿宋" w:hint="eastAsia"/>
          <w:sz w:val="32"/>
          <w:szCs w:val="32"/>
        </w:rPr>
        <w:t>建立责任明确、管理规范、投入稳定的执法经费保障机制，保障依法履职所需的执法装备、经费。要会同区财政局根据工作实际制定本部门执法装备配备标准、装备配备规划、设施建设规划和年度实施计划报区人民政府批准后组织实施。</w:t>
      </w:r>
    </w:p>
    <w:p w:rsidR="00724D0E" w:rsidRPr="00182400" w:rsidRDefault="00182400" w:rsidP="00182400">
      <w:pPr>
        <w:ind w:firstLineChars="200" w:firstLine="640"/>
        <w:rPr>
          <w:rFonts w:ascii="仿宋" w:eastAsia="仿宋" w:hAnsi="仿宋" w:cs="仿宋"/>
          <w:sz w:val="32"/>
          <w:szCs w:val="32"/>
        </w:rPr>
      </w:pPr>
      <w:r>
        <w:rPr>
          <w:rFonts w:ascii="楷体" w:eastAsia="楷体" w:hAnsi="楷体" w:cs="楷体" w:hint="eastAsia"/>
          <w:sz w:val="32"/>
          <w:szCs w:val="32"/>
        </w:rPr>
        <w:t>（三）强化督促考核。</w:t>
      </w:r>
      <w:r>
        <w:rPr>
          <w:rFonts w:ascii="仿宋" w:eastAsia="仿宋" w:hAnsi="仿宋" w:cs="仿宋" w:hint="eastAsia"/>
          <w:sz w:val="32"/>
          <w:szCs w:val="32"/>
        </w:rPr>
        <w:t>“三项制度”推进情况纳入法治政府建设（依法行政）考评指标体系，作为法治建设督察、年度法治政府建设（依法行政）考评的重点工作内容。要切实建立推进“三项制度”落实台账，强化督导检查。</w:t>
      </w:r>
    </w:p>
    <w:sectPr w:rsidR="00724D0E" w:rsidRPr="00182400" w:rsidSect="00724D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468" w:rsidRDefault="00651468" w:rsidP="004D58E1">
      <w:r>
        <w:separator/>
      </w:r>
    </w:p>
  </w:endnote>
  <w:endnote w:type="continuationSeparator" w:id="0">
    <w:p w:rsidR="00651468" w:rsidRDefault="00651468" w:rsidP="004D5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468" w:rsidRDefault="00651468" w:rsidP="004D58E1">
      <w:r>
        <w:separator/>
      </w:r>
    </w:p>
  </w:footnote>
  <w:footnote w:type="continuationSeparator" w:id="0">
    <w:p w:rsidR="00651468" w:rsidRDefault="00651468" w:rsidP="004D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39407"/>
    <w:multiLevelType w:val="singleLevel"/>
    <w:tmpl w:val="5C73940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2400"/>
    <w:rsid w:val="00105709"/>
    <w:rsid w:val="00136B72"/>
    <w:rsid w:val="00182400"/>
    <w:rsid w:val="004D58E1"/>
    <w:rsid w:val="005360B9"/>
    <w:rsid w:val="005757D6"/>
    <w:rsid w:val="00651468"/>
    <w:rsid w:val="00663EFB"/>
    <w:rsid w:val="006E6B3E"/>
    <w:rsid w:val="00724D0E"/>
    <w:rsid w:val="009D1220"/>
    <w:rsid w:val="00B04D9B"/>
    <w:rsid w:val="00DA211F"/>
    <w:rsid w:val="00DF0239"/>
    <w:rsid w:val="00E36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4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82400"/>
    <w:pPr>
      <w:spacing w:beforeAutospacing="1" w:afterAutospacing="1"/>
      <w:jc w:val="left"/>
    </w:pPr>
    <w:rPr>
      <w:rFonts w:cs="Times New Roman"/>
      <w:kern w:val="0"/>
      <w:sz w:val="24"/>
    </w:rPr>
  </w:style>
  <w:style w:type="character" w:styleId="a4">
    <w:name w:val="Strong"/>
    <w:basedOn w:val="a0"/>
    <w:qFormat/>
    <w:rsid w:val="00182400"/>
    <w:rPr>
      <w:b/>
    </w:rPr>
  </w:style>
  <w:style w:type="paragraph" w:customStyle="1" w:styleId="p">
    <w:name w:val="p"/>
    <w:basedOn w:val="a"/>
    <w:qFormat/>
    <w:rsid w:val="00182400"/>
    <w:pPr>
      <w:widowControl/>
      <w:spacing w:before="100" w:beforeAutospacing="1" w:after="100" w:afterAutospacing="1"/>
      <w:jc w:val="left"/>
    </w:pPr>
    <w:rPr>
      <w:rFonts w:ascii="宋体" w:eastAsia="宋体" w:hAnsi="宋体" w:cs="宋体"/>
      <w:kern w:val="0"/>
      <w:sz w:val="32"/>
    </w:rPr>
  </w:style>
  <w:style w:type="paragraph" w:styleId="a5">
    <w:name w:val="header"/>
    <w:basedOn w:val="a"/>
    <w:link w:val="Char"/>
    <w:uiPriority w:val="99"/>
    <w:semiHidden/>
    <w:unhideWhenUsed/>
    <w:rsid w:val="004D5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D58E1"/>
    <w:rPr>
      <w:sz w:val="18"/>
      <w:szCs w:val="18"/>
    </w:rPr>
  </w:style>
  <w:style w:type="paragraph" w:styleId="a6">
    <w:name w:val="footer"/>
    <w:basedOn w:val="a"/>
    <w:link w:val="Char0"/>
    <w:uiPriority w:val="99"/>
    <w:semiHidden/>
    <w:unhideWhenUsed/>
    <w:rsid w:val="004D58E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D58E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2020-04-26T06:56:00Z</cp:lastPrinted>
  <dcterms:created xsi:type="dcterms:W3CDTF">2020-04-13T02:04:00Z</dcterms:created>
  <dcterms:modified xsi:type="dcterms:W3CDTF">2020-04-26T08:10:00Z</dcterms:modified>
</cp:coreProperties>
</file>