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cs="宋体"/>
          <w:b/>
          <w:bCs/>
          <w:sz w:val="32"/>
          <w:szCs w:val="32"/>
          <w:lang w:eastAsia="zh-CN"/>
        </w:rPr>
      </w:pPr>
      <w:bookmarkStart w:id="0" w:name="_GoBack"/>
      <w:bookmarkEnd w:id="0"/>
    </w:p>
    <w:p>
      <w:pPr>
        <w:jc w:val="center"/>
        <w:rPr>
          <w:rFonts w:ascii="仿宋_GB2312" w:hAnsi="宋体" w:eastAsia="仿宋_GB2312" w:cs="宋体"/>
          <w:b/>
          <w:bCs/>
          <w:sz w:val="32"/>
          <w:szCs w:val="32"/>
        </w:rPr>
      </w:pPr>
    </w:p>
    <w:p>
      <w:pPr>
        <w:jc w:val="center"/>
        <w:rPr>
          <w:rFonts w:ascii="仿宋_GB2312" w:hAnsi="宋体" w:eastAsia="仿宋_GB2312" w:cs="宋体"/>
          <w:b/>
          <w:bCs/>
          <w:sz w:val="32"/>
          <w:szCs w:val="32"/>
        </w:rPr>
      </w:pPr>
    </w:p>
    <w:p>
      <w:pPr>
        <w:jc w:val="center"/>
        <w:rPr>
          <w:rFonts w:ascii="仿宋_GB2312" w:hAnsi="宋体" w:eastAsia="仿宋_GB2312" w:cs="宋体"/>
          <w:b/>
          <w:bCs/>
          <w:sz w:val="32"/>
          <w:szCs w:val="32"/>
        </w:rPr>
      </w:pPr>
    </w:p>
    <w:p>
      <w:pPr>
        <w:jc w:val="center"/>
        <w:rPr>
          <w:rFonts w:ascii="仿宋_GB2312" w:hAnsi="宋体" w:eastAsia="仿宋_GB2312" w:cs="宋体"/>
          <w:b/>
          <w:bCs/>
          <w:sz w:val="32"/>
          <w:szCs w:val="32"/>
        </w:rPr>
      </w:pPr>
    </w:p>
    <w:p>
      <w:pPr>
        <w:jc w:val="center"/>
        <w:rPr>
          <w:rFonts w:ascii="仿宋_GB2312" w:hAnsi="宋体" w:eastAsia="仿宋_GB2312" w:cs="宋体"/>
          <w:bCs/>
          <w:sz w:val="32"/>
          <w:szCs w:val="32"/>
        </w:rPr>
      </w:pPr>
    </w:p>
    <w:p>
      <w:pPr>
        <w:jc w:val="center"/>
        <w:rPr>
          <w:rFonts w:ascii="仿宋_GB2312" w:hAnsi="宋体" w:eastAsia="仿宋_GB2312" w:cs="宋体"/>
          <w:bCs/>
          <w:sz w:val="32"/>
          <w:szCs w:val="32"/>
        </w:rPr>
      </w:pPr>
      <w:r>
        <w:rPr>
          <w:rFonts w:hint="eastAsia" w:ascii="仿宋_GB2312" w:hAnsi="宋体" w:eastAsia="仿宋_GB2312" w:cs="宋体"/>
          <w:bCs/>
          <w:sz w:val="32"/>
          <w:szCs w:val="32"/>
          <w:lang w:eastAsia="zh-CN"/>
        </w:rPr>
        <w:t>四东城房保发</w:t>
      </w:r>
      <w:r>
        <w:rPr>
          <w:rFonts w:hint="eastAsia" w:ascii="仿宋_GB2312" w:hAnsi="宋体" w:eastAsia="仿宋_GB2312" w:cs="宋体"/>
          <w:bCs/>
          <w:sz w:val="32"/>
          <w:szCs w:val="32"/>
        </w:rPr>
        <w:t>〔</w:t>
      </w:r>
      <w:r>
        <w:rPr>
          <w:rFonts w:ascii="仿宋_GB2312" w:hAnsi="宋体" w:eastAsia="仿宋_GB2312" w:cs="宋体"/>
          <w:bCs/>
          <w:sz w:val="32"/>
          <w:szCs w:val="32"/>
        </w:rPr>
        <w:t>20</w:t>
      </w:r>
      <w:r>
        <w:rPr>
          <w:rFonts w:hint="eastAsia" w:ascii="仿宋_GB2312" w:hAnsi="宋体" w:eastAsia="仿宋_GB2312" w:cs="宋体"/>
          <w:bCs/>
          <w:sz w:val="32"/>
          <w:szCs w:val="32"/>
          <w:lang w:val="en-US" w:eastAsia="zh-CN"/>
        </w:rPr>
        <w:t>22</w:t>
      </w:r>
      <w:r>
        <w:rPr>
          <w:rFonts w:hint="eastAsia" w:ascii="仿宋_GB2312" w:hAnsi="宋体" w:eastAsia="仿宋_GB2312" w:cs="宋体"/>
          <w:bCs/>
          <w:sz w:val="32"/>
          <w:szCs w:val="32"/>
        </w:rPr>
        <w:t>〕</w:t>
      </w:r>
      <w:r>
        <w:rPr>
          <w:rFonts w:hint="eastAsia" w:ascii="仿宋_GB2312" w:hAnsi="宋体" w:eastAsia="仿宋_GB2312" w:cs="宋体"/>
          <w:bCs/>
          <w:sz w:val="32"/>
          <w:szCs w:val="32"/>
          <w:lang w:val="en-US" w:eastAsia="zh-CN"/>
        </w:rPr>
        <w:t>1</w:t>
      </w:r>
      <w:r>
        <w:rPr>
          <w:rFonts w:hint="eastAsia" w:ascii="仿宋_GB2312" w:hAnsi="宋体" w:eastAsia="仿宋_GB2312" w:cs="宋体"/>
          <w:bCs/>
          <w:sz w:val="32"/>
          <w:szCs w:val="32"/>
        </w:rPr>
        <w:t>号</w:t>
      </w:r>
    </w:p>
    <w:p>
      <w:pPr>
        <w:jc w:val="center"/>
        <w:rPr>
          <w:rFonts w:ascii="仿宋_GB2312" w:hAnsi="宋体" w:eastAsia="仿宋_GB2312" w:cs="宋体"/>
          <w:b/>
          <w:bCs/>
          <w:sz w:val="32"/>
          <w:szCs w:val="32"/>
        </w:rPr>
      </w:pPr>
    </w:p>
    <w:p>
      <w:pPr>
        <w:jc w:val="center"/>
        <w:rPr>
          <w:rFonts w:hint="eastAsia" w:ascii="宋体" w:hAnsi="宋体" w:cs="宋体"/>
          <w:b/>
          <w:bCs/>
          <w:sz w:val="44"/>
          <w:szCs w:val="44"/>
        </w:rPr>
      </w:pPr>
      <w:r>
        <w:rPr>
          <w:rFonts w:hint="eastAsia" w:ascii="宋体" w:hAnsi="宋体" w:cs="宋体"/>
          <w:b/>
          <w:bCs/>
          <w:sz w:val="44"/>
          <w:szCs w:val="44"/>
          <w:lang w:eastAsia="zh-CN"/>
        </w:rPr>
        <w:t>铁东区城区住房保障工作领导小组</w:t>
      </w:r>
      <w:r>
        <w:rPr>
          <w:rFonts w:hint="eastAsia" w:ascii="宋体" w:hAnsi="宋体" w:cs="宋体"/>
          <w:b/>
          <w:bCs/>
          <w:sz w:val="44"/>
          <w:szCs w:val="44"/>
        </w:rPr>
        <w:t>办公室</w:t>
      </w:r>
    </w:p>
    <w:p>
      <w:pPr>
        <w:jc w:val="center"/>
        <w:rPr>
          <w:rFonts w:hint="eastAsia" w:ascii="宋体" w:hAnsi="宋体" w:eastAsia="宋体" w:cs="宋体"/>
          <w:b/>
          <w:bCs/>
          <w:color w:val="auto"/>
          <w:sz w:val="44"/>
          <w:szCs w:val="44"/>
          <w:lang w:val="en-US" w:eastAsia="zh-CN"/>
        </w:rPr>
      </w:pPr>
      <w:r>
        <w:rPr>
          <w:rFonts w:hint="eastAsia" w:ascii="宋体" w:hAnsi="宋体" w:cs="宋体"/>
          <w:b/>
          <w:bCs/>
          <w:sz w:val="44"/>
          <w:szCs w:val="44"/>
        </w:rPr>
        <w:t>关于</w:t>
      </w:r>
      <w:r>
        <w:rPr>
          <w:rFonts w:hint="eastAsia" w:ascii="宋体" w:hAnsi="宋体" w:cs="宋体"/>
          <w:b/>
          <w:bCs/>
          <w:w w:val="85"/>
          <w:sz w:val="44"/>
          <w:szCs w:val="44"/>
        </w:rPr>
        <w:t>印发《</w:t>
      </w:r>
      <w:r>
        <w:rPr>
          <w:rFonts w:hint="eastAsia" w:ascii="宋体" w:hAnsi="宋体" w:eastAsia="宋体" w:cs="宋体"/>
          <w:b/>
          <w:bCs/>
          <w:color w:val="auto"/>
          <w:sz w:val="44"/>
          <w:szCs w:val="44"/>
          <w:lang w:val="en-US" w:eastAsia="zh-CN"/>
        </w:rPr>
        <w:t>铁东区</w:t>
      </w:r>
      <w:r>
        <w:rPr>
          <w:rFonts w:hint="eastAsia" w:ascii="宋体" w:hAnsi="宋体" w:cs="宋体"/>
          <w:b/>
          <w:bCs/>
          <w:color w:val="auto"/>
          <w:sz w:val="44"/>
          <w:szCs w:val="44"/>
          <w:lang w:val="en-US" w:eastAsia="zh-CN"/>
        </w:rPr>
        <w:t>2022</w:t>
      </w:r>
      <w:r>
        <w:rPr>
          <w:rFonts w:hint="eastAsia" w:ascii="宋体" w:hAnsi="宋体" w:eastAsia="宋体" w:cs="宋体"/>
          <w:b/>
          <w:bCs/>
          <w:color w:val="auto"/>
          <w:sz w:val="44"/>
          <w:szCs w:val="44"/>
          <w:lang w:val="en-US" w:eastAsia="zh-CN"/>
        </w:rPr>
        <w:t>年</w:t>
      </w:r>
      <w:r>
        <w:rPr>
          <w:rFonts w:hint="eastAsia" w:ascii="宋体" w:hAnsi="宋体" w:cs="宋体"/>
          <w:b/>
          <w:bCs/>
          <w:color w:val="auto"/>
          <w:sz w:val="44"/>
          <w:szCs w:val="44"/>
          <w:lang w:val="en-US" w:eastAsia="zh-CN"/>
        </w:rPr>
        <w:t>公共租赁住房</w:t>
      </w:r>
      <w:r>
        <w:rPr>
          <w:rFonts w:hint="eastAsia" w:ascii="宋体" w:hAnsi="宋体" w:eastAsia="宋体" w:cs="宋体"/>
          <w:b/>
          <w:bCs/>
          <w:color w:val="auto"/>
          <w:sz w:val="44"/>
          <w:szCs w:val="44"/>
          <w:lang w:val="en-US" w:eastAsia="zh-CN"/>
        </w:rPr>
        <w:t>分配</w:t>
      </w:r>
    </w:p>
    <w:p>
      <w:pPr>
        <w:jc w:val="center"/>
        <w:rPr>
          <w:rFonts w:ascii="宋体" w:cs="宋体"/>
          <w:b/>
          <w:bCs/>
          <w:sz w:val="44"/>
          <w:szCs w:val="44"/>
        </w:rPr>
      </w:pPr>
      <w:r>
        <w:rPr>
          <w:rFonts w:hint="eastAsia" w:ascii="宋体" w:hAnsi="宋体" w:eastAsia="宋体" w:cs="宋体"/>
          <w:b/>
          <w:bCs/>
          <w:color w:val="auto"/>
          <w:sz w:val="44"/>
          <w:szCs w:val="44"/>
          <w:lang w:val="en-US" w:eastAsia="zh-CN"/>
        </w:rPr>
        <w:t>实施方案</w:t>
      </w:r>
      <w:r>
        <w:rPr>
          <w:rFonts w:hint="eastAsia" w:ascii="宋体" w:hAnsi="宋体" w:cs="宋体"/>
          <w:b/>
          <w:bCs/>
          <w:w w:val="85"/>
          <w:sz w:val="44"/>
          <w:szCs w:val="44"/>
        </w:rPr>
        <w:t>》的</w:t>
      </w:r>
      <w:r>
        <w:rPr>
          <w:rFonts w:hint="eastAsia" w:ascii="宋体" w:hAnsi="宋体" w:cs="宋体"/>
          <w:b/>
          <w:bCs/>
          <w:sz w:val="44"/>
          <w:szCs w:val="44"/>
        </w:rPr>
        <w:t>通知</w:t>
      </w:r>
    </w:p>
    <w:p>
      <w:pPr>
        <w:rPr>
          <w:rFonts w:ascii="仿宋" w:hAnsi="仿宋" w:eastAsia="仿宋" w:cs="仿宋"/>
          <w:sz w:val="32"/>
          <w:szCs w:val="32"/>
        </w:rPr>
      </w:pPr>
    </w:p>
    <w:p>
      <w:pPr>
        <w:jc w:val="both"/>
        <w:rPr>
          <w:rFonts w:hint="eastAsia" w:ascii="仿宋_GB2312" w:hAnsi="仿宋" w:eastAsia="仿宋_GB2312" w:cs="仿宋"/>
          <w:sz w:val="32"/>
          <w:szCs w:val="32"/>
          <w:lang w:eastAsia="zh-CN"/>
        </w:rPr>
      </w:pPr>
      <w:r>
        <w:rPr>
          <w:rFonts w:hint="eastAsia" w:ascii="仿宋_GB2312" w:hAnsi="仿宋" w:eastAsia="仿宋_GB2312" w:cs="仿宋"/>
          <w:sz w:val="32"/>
          <w:szCs w:val="32"/>
        </w:rPr>
        <w:t>各街道办</w:t>
      </w:r>
      <w:r>
        <w:rPr>
          <w:rFonts w:hint="eastAsia" w:ascii="仿宋_GB2312" w:hAnsi="仿宋" w:eastAsia="仿宋_GB2312" w:cs="仿宋"/>
          <w:sz w:val="32"/>
          <w:szCs w:val="32"/>
          <w:lang w:eastAsia="zh-CN"/>
        </w:rPr>
        <w:t>事处，区政府各有关部门：</w:t>
      </w:r>
    </w:p>
    <w:p>
      <w:pPr>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lang w:eastAsia="zh-CN"/>
        </w:rPr>
        <w:t>现将《</w:t>
      </w:r>
      <w:r>
        <w:rPr>
          <w:rFonts w:hint="eastAsia" w:ascii="仿宋_GB2312" w:hAnsi="仿宋" w:eastAsia="仿宋_GB2312" w:cs="仿宋"/>
          <w:sz w:val="32"/>
          <w:szCs w:val="32"/>
          <w:lang w:val="en-US" w:eastAsia="zh-CN"/>
        </w:rPr>
        <w:t>铁东区2022年公共租赁住房分配实施方案</w:t>
      </w:r>
      <w:r>
        <w:rPr>
          <w:rFonts w:hint="eastAsia" w:ascii="仿宋_GB2312" w:hAnsi="仿宋" w:eastAsia="仿宋_GB2312" w:cs="仿宋"/>
          <w:sz w:val="32"/>
          <w:szCs w:val="32"/>
        </w:rPr>
        <w:t>》印发给你们，请遵照执行。</w:t>
      </w: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ind w:firstLine="1600" w:firstLineChars="5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四平市铁东区城区住房保障工作领导小组办公室</w:t>
      </w:r>
    </w:p>
    <w:p>
      <w:pPr>
        <w:ind w:firstLine="3840" w:firstLineChars="1200"/>
        <w:rPr>
          <w:rFonts w:ascii="仿宋_GB2312" w:hAnsi="仿宋" w:eastAsia="仿宋_GB2312" w:cs="仿宋"/>
          <w:sz w:val="32"/>
          <w:szCs w:val="32"/>
        </w:rPr>
      </w:pPr>
      <w:r>
        <w:rPr>
          <w:rFonts w:ascii="仿宋_GB2312" w:hAnsi="仿宋" w:eastAsia="仿宋_GB2312" w:cs="仿宋"/>
          <w:sz w:val="32"/>
          <w:szCs w:val="32"/>
        </w:rPr>
        <w:t>20</w:t>
      </w:r>
      <w:r>
        <w:rPr>
          <w:rFonts w:hint="eastAsia" w:ascii="仿宋_GB2312" w:hAnsi="仿宋" w:eastAsia="仿宋_GB2312" w:cs="仿宋"/>
          <w:sz w:val="32"/>
          <w:szCs w:val="32"/>
          <w:lang w:val="en-US" w:eastAsia="zh-CN"/>
        </w:rPr>
        <w:t>22</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23</w:t>
      </w:r>
      <w:r>
        <w:rPr>
          <w:rFonts w:hint="eastAsia" w:ascii="仿宋_GB2312" w:hAnsi="仿宋" w:eastAsia="仿宋_GB2312" w:cs="仿宋"/>
          <w:sz w:val="32"/>
          <w:szCs w:val="32"/>
        </w:rPr>
        <w:t>日</w:t>
      </w:r>
    </w:p>
    <w:p>
      <w:pPr>
        <w:jc w:val="center"/>
        <w:rPr>
          <w:rFonts w:hint="eastAsia" w:ascii="宋体" w:hAnsi="宋体" w:eastAsia="宋体" w:cs="宋体"/>
          <w:b/>
          <w:bCs/>
          <w:color w:val="0000FF"/>
          <w:sz w:val="44"/>
          <w:szCs w:val="44"/>
          <w:lang w:val="en-US" w:eastAsia="zh-CN"/>
        </w:rPr>
      </w:pPr>
    </w:p>
    <w:p>
      <w:pPr>
        <w:jc w:val="center"/>
        <w:rPr>
          <w:rFonts w:hint="eastAsia" w:ascii="宋体" w:hAnsi="宋体" w:eastAsia="宋体" w:cs="宋体"/>
          <w:b/>
          <w:bCs/>
          <w:color w:val="0000FF"/>
          <w:sz w:val="44"/>
          <w:szCs w:val="44"/>
          <w:lang w:val="en-US" w:eastAsia="zh-CN"/>
        </w:rPr>
      </w:pPr>
    </w:p>
    <w:p>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铁东区20</w:t>
      </w:r>
      <w:r>
        <w:rPr>
          <w:rFonts w:hint="eastAsia" w:ascii="宋体" w:hAnsi="宋体" w:cs="宋体"/>
          <w:b/>
          <w:bCs/>
          <w:color w:val="auto"/>
          <w:sz w:val="44"/>
          <w:szCs w:val="44"/>
          <w:lang w:val="en-US" w:eastAsia="zh-CN"/>
        </w:rPr>
        <w:t>22</w:t>
      </w:r>
      <w:r>
        <w:rPr>
          <w:rFonts w:hint="eastAsia" w:ascii="宋体" w:hAnsi="宋体" w:eastAsia="宋体" w:cs="宋体"/>
          <w:b/>
          <w:bCs/>
          <w:color w:val="auto"/>
          <w:sz w:val="44"/>
          <w:szCs w:val="44"/>
          <w:lang w:val="en-US" w:eastAsia="zh-CN"/>
        </w:rPr>
        <w:t>年公共租赁住房分配实施方案</w:t>
      </w:r>
    </w:p>
    <w:p>
      <w:pPr>
        <w:jc w:val="both"/>
        <w:rPr>
          <w:rFonts w:hint="eastAsia" w:ascii="仿宋" w:hAnsi="仿宋" w:eastAsia="仿宋" w:cs="仿宋"/>
          <w:color w:val="auto"/>
          <w:sz w:val="32"/>
          <w:szCs w:val="32"/>
          <w:lang w:val="en-US" w:eastAsia="zh-CN"/>
        </w:rPr>
      </w:pP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使我区公共租赁住房（以下简称“公租房”）分配公平、合理、顺利进行，根据吉林省《吉林省城镇低收入住房困难家庭廉租住房保障办法》（省政府第204号令）住建部《公共租赁住房管理办法》(住建部令第11号)、《关于优先解决城市低收入残疾人家庭住房困难的通知》（残联发〔2010〕14号）、《吉林省公共租赁住房管理暂行办法》（吉政发〔2011〕18号）、</w:t>
      </w:r>
      <w:r>
        <w:rPr>
          <w:rFonts w:ascii="仿宋" w:hAnsi="仿宋" w:eastAsia="仿宋"/>
          <w:color w:val="auto"/>
          <w:sz w:val="32"/>
          <w:szCs w:val="32"/>
        </w:rPr>
        <w:t>《关于并轨后公共租赁租房有关运行管理工作的指导意见》（吉建保〔2014〕21号）、《吉林省安居办转发住房和城乡建设部办公厅关于加快公共租赁住房分配入住通知》（吉安居〔2015〕1号）、《吉林省保障性住房实物配租与租赁补贴分配管理暂行办法的通知》（吉政办法〔2012〕37号）</w:t>
      </w:r>
      <w:r>
        <w:rPr>
          <w:rFonts w:hint="eastAsia" w:ascii="仿宋_GB2312" w:hAnsi="仿宋_GB2312" w:eastAsia="仿宋_GB2312" w:cs="仿宋_GB2312"/>
          <w:color w:val="auto"/>
          <w:sz w:val="32"/>
          <w:szCs w:val="32"/>
          <w:lang w:val="en-US" w:eastAsia="zh-CN"/>
        </w:rPr>
        <w:t>结合我区实际，制定本方案。</w:t>
      </w:r>
    </w:p>
    <w:p>
      <w:pPr>
        <w:numPr>
          <w:ilvl w:val="0"/>
          <w:numId w:val="0"/>
        </w:num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一、实物配租方式</w:t>
      </w:r>
    </w:p>
    <w:p>
      <w:pPr>
        <w:numPr>
          <w:ilvl w:val="0"/>
          <w:numId w:val="0"/>
        </w:num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2022年我区共分得公租房房源570</w:t>
      </w:r>
      <w:r>
        <w:rPr>
          <w:rFonts w:hint="eastAsia" w:ascii="仿宋_GB2312" w:hAnsi="仿宋_GB2312" w:eastAsia="仿宋_GB2312" w:cs="仿宋_GB2312"/>
          <w:color w:val="auto"/>
          <w:sz w:val="32"/>
          <w:szCs w:val="32"/>
          <w:u w:val="none"/>
          <w:lang w:val="en-US" w:eastAsia="zh-CN"/>
        </w:rPr>
        <w:t>套。针对不同的保障对象，采取廉租住房和公租房两种方式实施分配。根据实际申报情况，申请廉租住房的家庭优先保障，剩余房源作为公租房房源。</w:t>
      </w:r>
    </w:p>
    <w:p>
      <w:pPr>
        <w:numPr>
          <w:ilvl w:val="0"/>
          <w:numId w:val="0"/>
        </w:numPr>
        <w:ind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其中，廉租住房分配程序按照《铁东区2021年廉租住房分配实施方案》（四东城房保发〔2021〕2号）文件内容执行，共计分配101户。</w:t>
      </w:r>
    </w:p>
    <w:p>
      <w:pPr>
        <w:numPr>
          <w:ilvl w:val="0"/>
          <w:numId w:val="0"/>
        </w:numPr>
        <w:rPr>
          <w:rFonts w:hint="default" w:ascii="宋体" w:hAnsi="宋体" w:eastAsia="宋体" w:cs="宋体"/>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宋体" w:hAnsi="宋体" w:eastAsia="宋体" w:cs="宋体"/>
          <w:b/>
          <w:bCs/>
          <w:color w:val="auto"/>
          <w:sz w:val="32"/>
          <w:szCs w:val="32"/>
          <w:lang w:val="en-US" w:eastAsia="zh-CN"/>
        </w:rPr>
        <w:t xml:space="preserve"> </w:t>
      </w:r>
      <w:r>
        <w:rPr>
          <w:rFonts w:hint="eastAsia" w:ascii="宋体" w:hAnsi="宋体" w:cs="宋体"/>
          <w:b/>
          <w:bCs/>
          <w:color w:val="auto"/>
          <w:sz w:val="32"/>
          <w:szCs w:val="32"/>
          <w:lang w:val="en-US" w:eastAsia="zh-CN"/>
        </w:rPr>
        <w:t>二</w:t>
      </w:r>
      <w:r>
        <w:rPr>
          <w:rFonts w:hint="eastAsia" w:ascii="黑体" w:hAnsi="黑体" w:eastAsia="黑体" w:cs="黑体"/>
          <w:b/>
          <w:bCs/>
          <w:color w:val="auto"/>
          <w:sz w:val="32"/>
          <w:szCs w:val="32"/>
          <w:lang w:val="en-US" w:eastAsia="zh-CN"/>
        </w:rPr>
        <w:t>、分配对象</w:t>
      </w:r>
    </w:p>
    <w:p>
      <w:pPr>
        <w:numPr>
          <w:ilvl w:val="0"/>
          <w:numId w:val="0"/>
        </w:num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2022年我区可分配公租房房源469</w:t>
      </w:r>
      <w:r>
        <w:rPr>
          <w:rFonts w:hint="eastAsia" w:ascii="仿宋_GB2312" w:hAnsi="仿宋_GB2312" w:eastAsia="仿宋_GB2312" w:cs="仿宋_GB2312"/>
          <w:color w:val="auto"/>
          <w:sz w:val="32"/>
          <w:szCs w:val="32"/>
          <w:u w:val="none"/>
          <w:lang w:val="en-US" w:eastAsia="zh-CN"/>
        </w:rPr>
        <w:t>套,分配对象为铁东区中等偏下收入无房家庭和我区政府或企事业单位引进的特殊专业人才。</w:t>
      </w:r>
    </w:p>
    <w:p>
      <w:pPr>
        <w:ind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优先保障中等偏下收入无房家庭中的残疾人家庭、失独家庭、残疾军人、烈士遗属（烈士的父母或抚养人、配偶、子女）因公牺牲军人遗属、病故军人遗属；符合公租房条件有70周岁以上老人和未成年人的家庭及政府或企事业单位引进的各类人才。剩余房源面向我区中等偏下收入家庭进行分配。</w:t>
      </w:r>
    </w:p>
    <w:p>
      <w:pPr>
        <w:numPr>
          <w:ilvl w:val="0"/>
          <w:numId w:val="0"/>
        </w:numPr>
        <w:ind w:firstLine="643" w:firstLineChars="200"/>
        <w:rPr>
          <w:rFonts w:hint="eastAsia" w:ascii="黑体" w:hAnsi="黑体" w:eastAsia="黑体" w:cs="黑体"/>
          <w:b/>
          <w:bCs/>
          <w:color w:val="auto"/>
          <w:sz w:val="32"/>
          <w:szCs w:val="32"/>
          <w:u w:val="none"/>
          <w:lang w:val="en-US" w:eastAsia="zh-CN"/>
        </w:rPr>
      </w:pPr>
      <w:r>
        <w:rPr>
          <w:rFonts w:hint="eastAsia" w:ascii="黑体" w:hAnsi="黑体" w:eastAsia="黑体" w:cs="黑体"/>
          <w:b/>
          <w:bCs/>
          <w:color w:val="auto"/>
          <w:sz w:val="32"/>
          <w:szCs w:val="32"/>
          <w:u w:val="none"/>
          <w:lang w:val="en-US" w:eastAsia="zh-CN"/>
        </w:rPr>
        <w:t>三、分配范围</w:t>
      </w:r>
    </w:p>
    <w:p>
      <w:pPr>
        <w:numPr>
          <w:ilvl w:val="0"/>
          <w:numId w:val="0"/>
        </w:numPr>
        <w:ind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申请家庭户籍在铁东区八个街道。</w:t>
      </w:r>
    </w:p>
    <w:p>
      <w:pPr>
        <w:numPr>
          <w:ilvl w:val="0"/>
          <w:numId w:val="0"/>
        </w:numPr>
        <w:ind w:firstLine="643" w:firstLineChars="200"/>
        <w:rPr>
          <w:rFonts w:hint="eastAsia" w:ascii="仿宋_GB2312" w:hAnsi="仿宋_GB2312" w:eastAsia="仿宋_GB2312" w:cs="仿宋_GB2312"/>
          <w:b/>
          <w:bCs/>
          <w:color w:val="auto"/>
          <w:sz w:val="32"/>
          <w:szCs w:val="32"/>
          <w:u w:val="none"/>
          <w:lang w:val="en-US" w:eastAsia="zh-CN"/>
        </w:rPr>
      </w:pPr>
      <w:r>
        <w:rPr>
          <w:rFonts w:hint="eastAsia" w:ascii="黑体" w:hAnsi="黑体" w:eastAsia="黑体" w:cs="黑体"/>
          <w:b/>
          <w:bCs/>
          <w:color w:val="auto"/>
          <w:sz w:val="32"/>
          <w:szCs w:val="32"/>
          <w:u w:val="none"/>
          <w:lang w:val="en-US" w:eastAsia="zh-CN"/>
        </w:rPr>
        <w:t>四、分配原则</w:t>
      </w:r>
    </w:p>
    <w:p>
      <w:pPr>
        <w:numPr>
          <w:ilvl w:val="0"/>
          <w:numId w:val="0"/>
        </w:numP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（一）坚持分层实施，梯度保障的原则。</w:t>
      </w:r>
    </w:p>
    <w:p>
      <w:pPr>
        <w:numPr>
          <w:ilvl w:val="0"/>
          <w:numId w:val="0"/>
        </w:numP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（二）坚持公开、公平、公正、透明的原则。</w:t>
      </w:r>
    </w:p>
    <w:p>
      <w:pPr>
        <w:numPr>
          <w:ilvl w:val="0"/>
          <w:numId w:val="0"/>
        </w:numP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（三）坚持特殊困难和急需救助家庭优先，分期、分批逐年解决的原则。</w:t>
      </w:r>
    </w:p>
    <w:p>
      <w:pPr>
        <w:numPr>
          <w:ilvl w:val="0"/>
          <w:numId w:val="0"/>
        </w:numP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（四）坚持保障对象自愿申请的原则。</w:t>
      </w:r>
    </w:p>
    <w:p>
      <w:pPr>
        <w:widowControl w:val="0"/>
        <w:numPr>
          <w:ilvl w:val="0"/>
          <w:numId w:val="0"/>
        </w:numPr>
        <w:ind w:firstLine="640"/>
        <w:jc w:val="both"/>
        <w:rPr>
          <w:rFonts w:hint="default" w:ascii="宋体" w:hAnsi="宋体" w:eastAsia="宋体" w:cs="宋体"/>
          <w:b/>
          <w:bCs/>
          <w:color w:val="auto"/>
          <w:sz w:val="32"/>
          <w:szCs w:val="32"/>
          <w:lang w:val="en-US" w:eastAsia="zh-CN"/>
        </w:rPr>
      </w:pPr>
      <w:r>
        <w:rPr>
          <w:rFonts w:hint="eastAsia" w:ascii="黑体" w:hAnsi="黑体" w:eastAsia="黑体" w:cs="黑体"/>
          <w:b/>
          <w:bCs/>
          <w:color w:val="auto"/>
          <w:sz w:val="32"/>
          <w:szCs w:val="32"/>
          <w:lang w:val="en-US" w:eastAsia="zh-CN"/>
        </w:rPr>
        <w:t>五</w:t>
      </w:r>
      <w:r>
        <w:rPr>
          <w:rFonts w:hint="eastAsia" w:ascii="黑体" w:hAnsi="黑体" w:eastAsia="黑体" w:cs="黑体"/>
          <w:b/>
          <w:bCs/>
          <w:color w:val="auto"/>
          <w:sz w:val="32"/>
          <w:szCs w:val="32"/>
          <w:lang w:eastAsia="zh-CN"/>
        </w:rPr>
        <w:t>、</w:t>
      </w:r>
      <w:r>
        <w:rPr>
          <w:rFonts w:hint="eastAsia" w:ascii="黑体" w:hAnsi="黑体" w:eastAsia="黑体" w:cs="黑体"/>
          <w:b/>
          <w:bCs/>
          <w:color w:val="auto"/>
          <w:sz w:val="32"/>
          <w:szCs w:val="32"/>
          <w:lang w:val="en-US" w:eastAsia="zh-CN"/>
        </w:rPr>
        <w:t>分配条件</w:t>
      </w:r>
    </w:p>
    <w:p>
      <w:pPr>
        <w:widowControl w:val="0"/>
        <w:numPr>
          <w:ilvl w:val="0"/>
          <w:numId w:val="0"/>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1.申请人年满18周岁，</w:t>
      </w:r>
      <w:r>
        <w:rPr>
          <w:rFonts w:hint="eastAsia" w:ascii="仿宋" w:hAnsi="仿宋" w:eastAsia="仿宋"/>
          <w:color w:val="auto"/>
          <w:kern w:val="0"/>
          <w:sz w:val="32"/>
          <w:szCs w:val="32"/>
          <w:lang w:val="en-US" w:eastAsia="zh-CN"/>
        </w:rPr>
        <w:t>具有我区八街道户籍，申请人及家庭成员必须在同一户口本上（政府及企事业单位引进各类人才除外）；</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p>
    <w:p>
      <w:pPr>
        <w:widowControl w:val="0"/>
        <w:numPr>
          <w:ilvl w:val="0"/>
          <w:numId w:val="0"/>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2.有租金支付能力；</w:t>
      </w:r>
    </w:p>
    <w:p>
      <w:pPr>
        <w:widowControl w:val="0"/>
        <w:numPr>
          <w:ilvl w:val="0"/>
          <w:numId w:val="0"/>
        </w:numPr>
        <w:ind w:firstLine="640"/>
        <w:jc w:val="both"/>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3.申请人及家庭成员在我市无私有房产；</w:t>
      </w:r>
    </w:p>
    <w:p>
      <w:pPr>
        <w:widowControl w:val="0"/>
        <w:numPr>
          <w:ilvl w:val="0"/>
          <w:numId w:val="0"/>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4.申请人及家庭成员无工商登记；</w:t>
      </w:r>
    </w:p>
    <w:p>
      <w:pPr>
        <w:widowControl w:val="0"/>
        <w:numPr>
          <w:ilvl w:val="0"/>
          <w:numId w:val="0"/>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5.失独家庭申请公租房必须符合住房保障条件并已纳入区卫健局失独家庭档案；</w:t>
      </w:r>
    </w:p>
    <w:p>
      <w:pPr>
        <w:widowControl w:val="0"/>
        <w:numPr>
          <w:ilvl w:val="0"/>
          <w:numId w:val="0"/>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6.残疾人家庭必须符合住房保障条件并具有我区残疾人联合会发放的残疾证；</w:t>
      </w:r>
    </w:p>
    <w:p>
      <w:pPr>
        <w:widowControl w:val="0"/>
        <w:numPr>
          <w:ilvl w:val="0"/>
          <w:numId w:val="0"/>
        </w:numPr>
        <w:ind w:firstLine="640"/>
        <w:jc w:val="both"/>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7.政府及企事业单位引进的各类人才应与我市或我区用人单位依法连续签订两年以上的劳务（聘用）合同，或已办理事业单位或公务员录（聘）用手续；</w:t>
      </w:r>
    </w:p>
    <w:p>
      <w:pPr>
        <w:widowControl w:val="0"/>
        <w:numPr>
          <w:ilvl w:val="0"/>
          <w:numId w:val="0"/>
        </w:numPr>
        <w:ind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8.收入标准为：2口人及以上的家庭人均月收入3000元以下（含3000元），单身人员月收入3500元以下（含3500元）；</w:t>
      </w:r>
    </w:p>
    <w:p>
      <w:pPr>
        <w:widowControl w:val="0"/>
        <w:numPr>
          <w:ilvl w:val="0"/>
          <w:numId w:val="0"/>
        </w:numPr>
        <w:ind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9.申请人及其家庭成员目前未享受保障性住房实物配租，未租住公有住房。</w:t>
      </w:r>
    </w:p>
    <w:p>
      <w:pPr>
        <w:widowControl w:val="0"/>
        <w:numPr>
          <w:ilvl w:val="0"/>
          <w:numId w:val="0"/>
        </w:numPr>
        <w:ind w:firstLine="640"/>
        <w:jc w:val="both"/>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六</w:t>
      </w:r>
      <w:r>
        <w:rPr>
          <w:rFonts w:hint="eastAsia" w:ascii="黑体" w:hAnsi="黑体" w:eastAsia="黑体" w:cs="黑体"/>
          <w:b/>
          <w:bCs/>
          <w:color w:val="auto"/>
          <w:sz w:val="32"/>
          <w:szCs w:val="32"/>
          <w:lang w:eastAsia="zh-CN"/>
        </w:rPr>
        <w:t>、</w:t>
      </w:r>
      <w:r>
        <w:rPr>
          <w:rFonts w:hint="eastAsia" w:ascii="黑体" w:hAnsi="黑体" w:eastAsia="黑体" w:cs="黑体"/>
          <w:b/>
          <w:bCs/>
          <w:color w:val="auto"/>
          <w:sz w:val="32"/>
          <w:szCs w:val="32"/>
          <w:lang w:val="en-US" w:eastAsia="zh-CN"/>
        </w:rPr>
        <w:t>申报材料</w:t>
      </w:r>
    </w:p>
    <w:p>
      <w:pPr>
        <w:widowControl w:val="0"/>
        <w:numPr>
          <w:ilvl w:val="0"/>
          <w:numId w:val="0"/>
        </w:numPr>
        <w:ind w:firstLine="320" w:firstLineChars="1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（一）申请人持本人申请书和相关证明材料到户籍地所在社区进行申请，政府及企事业单位引进各类人才到单位所在社区进行申请；</w:t>
      </w:r>
    </w:p>
    <w:p>
      <w:pPr>
        <w:widowControl w:val="0"/>
        <w:numPr>
          <w:ilvl w:val="0"/>
          <w:numId w:val="0"/>
        </w:numPr>
        <w:ind w:firstLine="320" w:firstLineChars="1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（二）家庭收入情况的证明材料；</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1.申请人有稳定单位并</w:t>
      </w:r>
      <w:r>
        <w:rPr>
          <w:rFonts w:hint="eastAsia" w:ascii="仿宋_GB2312" w:hAnsi="仿宋_GB2312" w:eastAsia="仿宋_GB2312" w:cs="仿宋_GB2312"/>
          <w:color w:val="auto"/>
          <w:sz w:val="32"/>
          <w:szCs w:val="32"/>
          <w:u w:val="none"/>
          <w:lang w:val="en-US" w:eastAsia="zh-CN"/>
        </w:rPr>
        <w:t>依法签订劳务（聘用）合同，</w:t>
      </w:r>
      <w:r>
        <w:rPr>
          <w:rFonts w:hint="eastAsia" w:ascii="仿宋_GB2312" w:hAnsi="仿宋_GB2312" w:eastAsia="仿宋_GB2312" w:cs="仿宋_GB2312"/>
          <w:color w:val="auto"/>
          <w:sz w:val="32"/>
          <w:szCs w:val="32"/>
          <w:lang w:val="en-US" w:eastAsia="zh-CN"/>
        </w:rPr>
        <w:t>由工作单位出具纸质的收入证明（盖公章或财务章）；</w:t>
      </w:r>
    </w:p>
    <w:p>
      <w:pPr>
        <w:widowControl w:val="0"/>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2.离退休人员由社保出具收入证明；</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3.无稳定单位的由所在用工单位出具收入证明（盖公章或财务章）并由个人出具收入承诺书，经所在街道办事处（社区）调查核实后予以确认，无社保家庭须扣除应缴纳的“五险一金”；</w:t>
      </w:r>
    </w:p>
    <w:p>
      <w:pPr>
        <w:widowControl w:val="0"/>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4.申请家庭成员中有无工作的，出具无收入承诺（全家至少有一人有工作收入，没有视为无租金支付能力）；</w:t>
      </w:r>
    </w:p>
    <w:p>
      <w:pPr>
        <w:widowControl w:val="0"/>
        <w:numPr>
          <w:ilvl w:val="0"/>
          <w:numId w:val="0"/>
        </w:numPr>
        <w:ind w:firstLine="640" w:firstLineChars="200"/>
        <w:jc w:val="both"/>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5.申请家庭人员工资收入必须符合我市规定的工资标准。</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（三）申请人提供家庭住房状况的证明材料（租房合同）；</w:t>
      </w:r>
    </w:p>
    <w:p>
      <w:pPr>
        <w:widowControl w:val="0"/>
        <w:numPr>
          <w:ilvl w:val="0"/>
          <w:numId w:val="0"/>
        </w:numPr>
        <w:ind w:firstLine="320" w:firstLineChars="1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（四）申请人及户籍所有成员的身份证、户口簿原件及复印件（身份证正反面复印到一张纸上）；</w:t>
      </w:r>
    </w:p>
    <w:p>
      <w:pPr>
        <w:widowControl w:val="0"/>
        <w:numPr>
          <w:ilvl w:val="0"/>
          <w:numId w:val="0"/>
        </w:numPr>
        <w:ind w:firstLine="320" w:firstLineChars="1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（五）依据有关规定不受收入限制及优先保障的家庭，需提供相关的证明材料；</w:t>
      </w:r>
    </w:p>
    <w:p>
      <w:pPr>
        <w:widowControl w:val="0"/>
        <w:numPr>
          <w:ilvl w:val="0"/>
          <w:numId w:val="0"/>
        </w:numPr>
        <w:ind w:firstLine="320" w:firstLineChars="1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（六）申请人家庭成员有残疾的提供</w:t>
      </w:r>
      <w:r>
        <w:rPr>
          <w:rFonts w:hint="eastAsia" w:ascii="仿宋_GB2312" w:hAnsi="仿宋_GB2312" w:eastAsia="仿宋_GB2312" w:cs="仿宋_GB2312"/>
          <w:color w:val="auto"/>
          <w:sz w:val="32"/>
          <w:szCs w:val="32"/>
          <w:u w:val="none"/>
          <w:lang w:val="en-US" w:eastAsia="zh-CN"/>
        </w:rPr>
        <w:t>残疾证；</w:t>
      </w:r>
    </w:p>
    <w:p>
      <w:pPr>
        <w:widowControl w:val="0"/>
        <w:numPr>
          <w:ilvl w:val="0"/>
          <w:numId w:val="0"/>
        </w:numPr>
        <w:ind w:firstLine="320" w:firstLineChars="1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（七）申请人婚姻证明（婚姻登记部门出具的结婚证、离婚证和法院判决的离婚协议书）；</w:t>
      </w:r>
    </w:p>
    <w:p>
      <w:pPr>
        <w:widowControl w:val="0"/>
        <w:numPr>
          <w:ilvl w:val="0"/>
          <w:numId w:val="0"/>
        </w:numPr>
        <w:ind w:firstLine="320" w:firstLineChars="1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（八）申请人在所上报的材料确认齐全后，填写《四平市铁东区公共租赁住房申请审批表》；</w:t>
      </w:r>
    </w:p>
    <w:p>
      <w:pPr>
        <w:widowControl w:val="0"/>
        <w:numPr>
          <w:ilvl w:val="0"/>
          <w:numId w:val="0"/>
        </w:numPr>
        <w:ind w:firstLine="320" w:firstLineChars="100"/>
        <w:jc w:val="both"/>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（九）申请公共租赁住房需提供的材料。</w:t>
      </w:r>
    </w:p>
    <w:p>
      <w:pPr>
        <w:widowControl w:val="0"/>
        <w:numPr>
          <w:ilvl w:val="0"/>
          <w:numId w:val="0"/>
        </w:numPr>
        <w:ind w:firstLine="643" w:firstLineChars="200"/>
        <w:jc w:val="both"/>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七、租金标准</w:t>
      </w:r>
    </w:p>
    <w:p>
      <w:pPr>
        <w:widowControl w:val="0"/>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公租房租金价格执行政府定价，</w:t>
      </w:r>
      <w:r>
        <w:rPr>
          <w:rFonts w:ascii="仿宋" w:hAnsi="仿宋" w:eastAsia="仿宋"/>
          <w:color w:val="auto"/>
          <w:sz w:val="32"/>
          <w:szCs w:val="32"/>
        </w:rPr>
        <w:t>按照市政府批准的标准执行。</w:t>
      </w:r>
      <w:r>
        <w:rPr>
          <w:rFonts w:hint="eastAsia" w:ascii="仿宋_GB2312" w:hAnsi="仿宋_GB2312" w:eastAsia="仿宋_GB2312" w:cs="仿宋_GB2312"/>
          <w:color w:val="auto"/>
          <w:sz w:val="32"/>
          <w:szCs w:val="32"/>
          <w:lang w:val="en-US" w:eastAsia="zh-CN"/>
        </w:rPr>
        <w:t>公租房的租金标准暂定为3元/平方米</w:t>
      </w:r>
      <w:r>
        <w:rPr>
          <w:rFonts w:hint="eastAsia" w:ascii="仿宋_GB2312" w:hAnsi="仿宋_GB2312" w:eastAsia="仿宋_GB2312" w:cs="仿宋_GB2312"/>
          <w:color w:val="auto"/>
          <w:sz w:val="32"/>
          <w:szCs w:val="32"/>
          <w:u w:val="none"/>
          <w:lang w:val="en-US" w:eastAsia="zh-CN"/>
        </w:rPr>
        <w:t>·月</w:t>
      </w:r>
      <w:r>
        <w:rPr>
          <w:rFonts w:hint="eastAsia" w:ascii="仿宋_GB2312" w:hAnsi="仿宋_GB2312" w:eastAsia="仿宋_GB2312" w:cs="仿宋_GB2312"/>
          <w:color w:val="auto"/>
          <w:sz w:val="32"/>
          <w:szCs w:val="32"/>
          <w:lang w:val="en-US" w:eastAsia="zh-CN"/>
        </w:rPr>
        <w:t>。如遇我市根据政策规定调整以上价格时，届时执行调整后的租金标准。公租房租赁保证金的交纳标准为5000元每户，租赁保证金根据实际情况定期调整。</w:t>
      </w:r>
    </w:p>
    <w:p>
      <w:pPr>
        <w:numPr>
          <w:ilvl w:val="0"/>
          <w:numId w:val="0"/>
        </w:numPr>
        <w:ind w:firstLine="640"/>
        <w:rPr>
          <w:rFonts w:hint="eastAsia" w:ascii="黑体" w:hAnsi="黑体" w:eastAsia="黑体" w:cs="黑体"/>
          <w:b/>
          <w:bCs/>
          <w:color w:val="auto"/>
          <w:sz w:val="32"/>
          <w:szCs w:val="32"/>
          <w:u w:val="none"/>
          <w:lang w:val="en-US" w:eastAsia="zh-CN"/>
        </w:rPr>
      </w:pPr>
      <w:r>
        <w:rPr>
          <w:rFonts w:hint="eastAsia" w:ascii="黑体" w:hAnsi="黑体" w:eastAsia="黑体" w:cs="黑体"/>
          <w:b/>
          <w:bCs/>
          <w:color w:val="auto"/>
          <w:sz w:val="32"/>
          <w:szCs w:val="32"/>
          <w:u w:val="none"/>
          <w:lang w:val="en-US" w:eastAsia="zh-CN"/>
        </w:rPr>
        <w:t>八、相关政策</w:t>
      </w:r>
    </w:p>
    <w:p>
      <w:pPr>
        <w:numPr>
          <w:ilvl w:val="0"/>
          <w:numId w:val="0"/>
        </w:numPr>
        <w:ind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1.在依保障顺序进行分配的前提下，申请家庭成员中有下肢残疾（一、二、三级）、视力残疾（一、二级）或因病导致下</w:t>
      </w:r>
      <w:r>
        <w:rPr>
          <w:rFonts w:hint="eastAsia" w:ascii="仿宋_GB2312" w:hAnsi="仿宋_GB2312" w:eastAsia="仿宋_GB2312" w:cs="仿宋_GB2312"/>
          <w:color w:val="auto"/>
          <w:sz w:val="32"/>
          <w:szCs w:val="32"/>
          <w:lang w:val="en-US" w:eastAsia="zh-CN"/>
        </w:rPr>
        <w:t>半身瘫痪或全身瘫痪而不能行动的和</w:t>
      </w:r>
      <w:r>
        <w:rPr>
          <w:rFonts w:hint="eastAsia" w:ascii="仿宋_GB2312" w:hAnsi="仿宋_GB2312" w:eastAsia="仿宋_GB2312" w:cs="仿宋_GB2312"/>
          <w:color w:val="auto"/>
          <w:sz w:val="32"/>
          <w:szCs w:val="32"/>
          <w:u w:val="none"/>
          <w:lang w:val="en-US" w:eastAsia="zh-CN"/>
        </w:rPr>
        <w:t>申请家庭成员中有70岁以上老人的，在本人自愿的前提下，通过抽签方式，按顺序号优先选择多层楼和电梯楼中的一、二层房源，当一、二层房源不足时，可选择高层电梯楼房源。以上家庭在申请楼层照顾时应在申请表格中注明，经社区、街道工作人员审核无误、由区住房保障部门送区残疾人联合会审查合格并加盖公章后（申请家庭成员中有70岁以上老人的家庭不需报残联）备案，分配现场申请不予受理。</w:t>
      </w:r>
    </w:p>
    <w:p>
      <w:pPr>
        <w:widowControl w:val="0"/>
        <w:numPr>
          <w:ilvl w:val="0"/>
          <w:numId w:val="0"/>
        </w:numPr>
        <w:ind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2.政府或企事业单位引进的特殊专业人才、残疾军人、烈士遗属（烈士的父母或抚养人、配偶、子女）、荣立二等功以上的复转军人无房家庭申请公租房，不受收入标准限制。</w:t>
      </w:r>
    </w:p>
    <w:p>
      <w:pPr>
        <w:numPr>
          <w:ilvl w:val="0"/>
          <w:numId w:val="0"/>
        </w:numPr>
        <w:ind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申请公共租赁住房以家庭为申请单位，每个家庭确定1名符合申请条件的家庭成员为申请人，其他家庭成员为共同申请人。单身人士申请公租房本人为申请人。申请人和共同申请人只限申请承租1套公租房。已享受廉租房实物配租的家庭，不得承租公租房。</w:t>
      </w:r>
    </w:p>
    <w:p>
      <w:pPr>
        <w:numPr>
          <w:ilvl w:val="0"/>
          <w:numId w:val="0"/>
        </w:numPr>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4.市政府对廉租房和公租房拥有100%的产权份额，保障对象只有使用权。 </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黑体" w:hAnsi="黑体" w:eastAsia="黑体" w:cs="黑体"/>
          <w:b/>
          <w:bCs/>
          <w:color w:val="auto"/>
          <w:sz w:val="32"/>
          <w:szCs w:val="32"/>
          <w:lang w:val="en-US" w:eastAsia="zh-CN"/>
        </w:rPr>
        <w:t>九、分配方式</w:t>
      </w:r>
    </w:p>
    <w:p>
      <w:pPr>
        <w:widowControl w:val="0"/>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我区公租房分配通过抽签方式进行。</w:t>
      </w:r>
    </w:p>
    <w:p>
      <w:pPr>
        <w:widowControl w:val="0"/>
        <w:numPr>
          <w:ilvl w:val="0"/>
          <w:numId w:val="0"/>
        </w:numPr>
        <w:jc w:val="both"/>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b/>
          <w:bCs/>
          <w:color w:val="auto"/>
          <w:sz w:val="32"/>
          <w:szCs w:val="32"/>
          <w:lang w:val="en-US" w:eastAsia="zh-CN"/>
        </w:rPr>
        <w:t xml:space="preserve"> 十、分配程序</w:t>
      </w:r>
    </w:p>
    <w:p>
      <w:pPr>
        <w:widowControl w:val="0"/>
        <w:numPr>
          <w:ilvl w:val="0"/>
          <w:numId w:val="0"/>
        </w:numPr>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（一）动员部署阶段（2022年9月13日— 9月16日）</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区住房保障部门依据市相关文件制定并印制分配实施方案，制作公租房申请表，召开铁东区公共租赁住房实物分配工作会议。各街道（社区）要召开动员部署会议，制定相应的实施方案，在宣传过程中要通过公示板、LED显示屏等多种载体对公租房实物分配工作进行大力宣传。</w:t>
      </w:r>
    </w:p>
    <w:p>
      <w:pPr>
        <w:widowControl w:val="0"/>
        <w:numPr>
          <w:ilvl w:val="0"/>
          <w:numId w:val="1"/>
        </w:numPr>
        <w:ind w:left="480" w:leftChars="0" w:firstLine="0" w:firstLineChars="0"/>
        <w:jc w:val="both"/>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b/>
          <w:bCs/>
          <w:color w:val="auto"/>
          <w:sz w:val="32"/>
          <w:szCs w:val="32"/>
          <w:lang w:val="en-US" w:eastAsia="zh-CN"/>
        </w:rPr>
        <w:t>初审阶段（2022年9月17日— 9月19日）</w:t>
      </w:r>
    </w:p>
    <w:p>
      <w:pPr>
        <w:widowControl w:val="0"/>
        <w:numPr>
          <w:ilvl w:val="0"/>
          <w:numId w:val="0"/>
        </w:numPr>
        <w:ind w:firstLine="640" w:firstLineChars="200"/>
        <w:jc w:val="both"/>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1.申请人</w:t>
      </w:r>
      <w:r>
        <w:rPr>
          <w:rFonts w:hint="eastAsia" w:ascii="仿宋_GB2312" w:hAnsi="仿宋_GB2312" w:eastAsia="仿宋_GB2312" w:cs="仿宋_GB2312"/>
          <w:color w:val="auto"/>
          <w:sz w:val="32"/>
          <w:szCs w:val="32"/>
          <w:lang w:val="en-US" w:eastAsia="zh-CN"/>
        </w:rPr>
        <w:t>持相关申请材料，到户籍所在社区上报相关申请材料并填写《四平市铁东区公共租赁住房申请审批表》。</w:t>
      </w:r>
    </w:p>
    <w:p>
      <w:pPr>
        <w:widowControl w:val="0"/>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u w:val="none"/>
          <w:lang w:val="en-US" w:eastAsia="zh-CN"/>
        </w:rPr>
        <w:t>申请人户籍所在地的社区在收齐申报材料后，对申请家庭资格及所报材料内容是否真实、规范进行初审并提出审核意见，</w:t>
      </w:r>
      <w:r>
        <w:rPr>
          <w:rFonts w:hint="eastAsia" w:ascii="仿宋_GB2312" w:hAnsi="仿宋_GB2312" w:eastAsia="仿宋_GB2312" w:cs="仿宋_GB2312"/>
          <w:color w:val="auto"/>
          <w:sz w:val="32"/>
          <w:szCs w:val="32"/>
          <w:lang w:val="en-US" w:eastAsia="zh-CN"/>
        </w:rPr>
        <w:t>初审后将合格申请名单报区住房保障部门。</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3.各街道（社区）和用人单位负责公租房申请家庭的</w:t>
      </w:r>
      <w:r>
        <w:rPr>
          <w:rFonts w:hint="eastAsia" w:ascii="仿宋_GB2312" w:hAnsi="仿宋_GB2312" w:eastAsia="仿宋_GB2312" w:cs="仿宋_GB2312"/>
          <w:color w:val="auto"/>
          <w:sz w:val="32"/>
          <w:szCs w:val="32"/>
          <w:u w:val="none"/>
          <w:lang w:val="en-US" w:eastAsia="zh-CN"/>
        </w:rPr>
        <w:t>相关通知、住房保障政策及所需申请材料的解答工作。</w:t>
      </w:r>
    </w:p>
    <w:p>
      <w:pPr>
        <w:widowControl w:val="0"/>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（三）审核阶段（2022年9月20日—9月23日）</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区住建局、区民政局、区卫健局、区残联、市市场监督管理局、</w:t>
      </w:r>
      <w:r>
        <w:rPr>
          <w:rFonts w:hint="eastAsia" w:ascii="仿宋" w:hAnsi="仿宋" w:eastAsia="仿宋" w:cs="仿宋"/>
          <w:sz w:val="32"/>
          <w:szCs w:val="32"/>
          <w:lang w:val="en-US" w:eastAsia="zh-CN"/>
        </w:rPr>
        <w:t>四平市不动产登记中心</w:t>
      </w:r>
      <w:r>
        <w:rPr>
          <w:rFonts w:hint="eastAsia" w:ascii="仿宋_GB2312" w:hAnsi="仿宋_GB2312" w:eastAsia="仿宋_GB2312" w:cs="仿宋_GB2312"/>
          <w:color w:val="auto"/>
          <w:sz w:val="32"/>
          <w:szCs w:val="32"/>
          <w:lang w:val="en-US" w:eastAsia="zh-CN"/>
        </w:rPr>
        <w:t>等部门对街道初审合格的申请家庭进行审核。其中，区住建局负责对申请家庭所填写的是否楼层照顾进行审核，对申请人是否有棚改回迁住房进行比对；区民政局负责对申请家庭的低收入进行审核；区卫健局负责失独家庭的审核；市市场监督管理局负责申请家庭是否有工商营业执照进行审核；</w:t>
      </w:r>
      <w:r>
        <w:rPr>
          <w:rFonts w:hint="eastAsia" w:ascii="仿宋" w:hAnsi="仿宋" w:eastAsia="仿宋" w:cs="仿宋"/>
          <w:sz w:val="32"/>
          <w:szCs w:val="32"/>
          <w:lang w:val="en-US" w:eastAsia="zh-CN"/>
        </w:rPr>
        <w:t>四平市不动产登记中心</w:t>
      </w:r>
      <w:r>
        <w:rPr>
          <w:rFonts w:hint="eastAsia" w:ascii="仿宋_GB2312" w:hAnsi="仿宋_GB2312" w:eastAsia="仿宋_GB2312" w:cs="仿宋_GB2312"/>
          <w:color w:val="auto"/>
          <w:sz w:val="32"/>
          <w:szCs w:val="32"/>
          <w:lang w:val="en-US" w:eastAsia="zh-CN"/>
        </w:rPr>
        <w:t>对申请家庭在本市是否有房产进行审核；区残联负责申请家庭中有残疾人的残疾类别和等级进行审核。审核合格名单在区政府网站公示7天，公示无异议即可确定为公租房保障对象，上报市住房保障部门备案。对不符合条件的，由街道办事处（社区）书面通知本人，并说明理由。</w:t>
      </w:r>
    </w:p>
    <w:p>
      <w:pPr>
        <w:widowControl w:val="0"/>
        <w:numPr>
          <w:ilvl w:val="0"/>
          <w:numId w:val="0"/>
        </w:numPr>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（四）房源分配准备阶段（2022年9月24日—9月26日）</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区住房保障部门根据各街道上报的申请公租房合格家庭数占总申请家庭比例，将房源按比例分配至各街道</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聘请市公证处对房源信息进行核对及封存，由铁东区住房保障管理中心具体负责会务准备、布置及会议演练工作并组织实施分配，各街道（社区）要派工作人员给予积极配合。</w:t>
      </w:r>
    </w:p>
    <w:p>
      <w:pPr>
        <w:widowControl w:val="0"/>
        <w:numPr>
          <w:ilvl w:val="0"/>
          <w:numId w:val="0"/>
        </w:numPr>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（五）抽签阶段（2022年9月27日—9月30日）</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第一轮：铁东区住房保障管理中心组织各街道代表通过抽签，获取各街道分配场次顺序号并抽取各街道所需分配的房源。</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主持部门：区住房和城乡建设局</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监督部门：市公证处</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抽签部门：各街道办事处。</w:t>
      </w:r>
    </w:p>
    <w:p>
      <w:pPr>
        <w:widowControl w:val="0"/>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第二轮：各街道办事处通过抽签方式确定申请人排序顺序号，排序名单上报区住房保障管理中心备案。市住房保障部门、区住房保障部门及市公证处人员到现场进行监督和公证。</w:t>
      </w:r>
    </w:p>
    <w:p>
      <w:pPr>
        <w:widowControl w:val="0"/>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主持部门：各街道办事处</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监督部门：市公证处、市住房保障管理中心、人大代表、政协委员、区督查室。</w:t>
      </w:r>
    </w:p>
    <w:p>
      <w:pPr>
        <w:widowControl w:val="0"/>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抽签人：申请人或申请人指定的委托人</w:t>
      </w:r>
    </w:p>
    <w:p>
      <w:pPr>
        <w:widowControl w:val="0"/>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第三轮：召开公租房抽签现场会，会上申请人通过抽签方式获取各自的房源号，获得房源的申请人在现场领取公租房纸质收据凭证。</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主持部门：区住房和城乡建设局</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监督部门：市公证处、市住房保障管理中心、人大代表、政协委员、区督查室、申请人所在用人单位</w:t>
      </w:r>
    </w:p>
    <w:p>
      <w:pPr>
        <w:widowControl w:val="0"/>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抽签人：申请人或申请人指定的委托人</w:t>
      </w:r>
    </w:p>
    <w:p>
      <w:pPr>
        <w:widowControl w:val="0"/>
        <w:numPr>
          <w:ilvl w:val="0"/>
          <w:numId w:val="0"/>
        </w:numPr>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（六）入住阶段</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申请人通过抽签方式取得房源后，在规定时间内缴纳相关费用，办理入住手续。</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黑体" w:hAnsi="黑体" w:eastAsia="黑体" w:cs="黑体"/>
          <w:b/>
          <w:bCs/>
          <w:color w:val="auto"/>
          <w:sz w:val="32"/>
          <w:szCs w:val="32"/>
          <w:lang w:val="en-US" w:eastAsia="zh-CN"/>
        </w:rPr>
        <w:t xml:space="preserve"> 十一、相关规定</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一）依据《四平市公共租赁住房管理暂行办法》的规定，区政府负责制定分配实施方案并报市城镇住房保障领导小组办公室备案后即可组织实施分配，区政府分配方案应在区政府网站公示。分配过程应当公开进行，抽签或摇号过程必须在公证机关全程公证下进行，同时邀请人大代表、政协委员、申请人代表实施监督。</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二）对城市中等偏下收入家庭收入情况的确认；有工作单位的以单位出具的证明为准，并对此承担相应的法律责任；无稳定单位的由所在用工单位出具收入证明并由个人出具收入承诺书，经所在街道（社区）调查核实后予以确认；在我市经济状况信息核对系统平台和住房保障信息系统建成之前，相关部门不再对申请家庭收入家庭的收入情况进行核查。</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（三）各责任单位要按照各自分工，对申请对象所报各类申请材料进行认真审核，严格按照分配时间节点完成，如未按照时间节点完成工作，一切后果将由相关单位负责。</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四）申请人应当在收到社区发出的入住通知书后，在规定时间内，到指定的地点签订《公共租赁住房租赁合同》，未按期签订合同的，视为自动放弃，2年内不得参与实物配租,廉租住房申请人可以继续享受租赁补贴保障。</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（五）房源信息和申请人抽签顺序号在街道公示，公示后不得擅自改变，并报区住房保障部门备案。</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六）不具备民事行为能力或限制民事行为能力的保障对象必须由监护人负责办理一切相关手续,并由监护人承担一切入住及住后的担保责任和法律责任。若出现精神病状患者未与监护人共同居住或精神病状患者在居住小区内出现侵犯他人人身安全、影响公共秩序等暴力倾向行为的,则无条件退房。</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七）保障对象自取得实物配租住房并交纳相关租房款（购房款）后,下月起将不再享受住房租赁补贴，如保障对象自愿退出申请保障住房，需重新申请住房租赁补贴（住房实物配租和住房租赁补贴两种保障方式只能选择一种保障方式）。</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（八）申请人通过抽签方式获取的房源，不得私下相互进行买卖、互换居住，如申请人将房源私下进行买卖、互换居住给自身造成损失，铁东区住房保障部门不承担任何责任。</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（九）承租人租赁期满，应当退出公租房，需要续租的，应在租赁期满3个月前提出书面续约申请。市城市房屋建设服务中心与保障对象重新签订租赁合同。</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（十）各街道要建立公共租赁住房档案，公共租赁住房档案中应当详细记载计划、房源分配和管理情况及承租人的申请、审核、轮候、配租、清退和违法违约情况等有关信息。</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（十一）承租人承租的保障性住房的退出管理办法，严格遵照《四平市公共租赁住房管理暂行办法》等文件规定及双方签订的《租赁合同》中的约定执行。</w:t>
      </w:r>
    </w:p>
    <w:p>
      <w:pPr>
        <w:widowControl w:val="0"/>
        <w:numPr>
          <w:ilvl w:val="0"/>
          <w:numId w:val="0"/>
        </w:numPr>
        <w:ind w:firstLine="640"/>
        <w:jc w:val="both"/>
        <w:rPr>
          <w:rFonts w:hint="eastAsia" w:ascii="仿宋_GB2312" w:hAnsi="仿宋_GB2312" w:eastAsia="仿宋_GB2312" w:cs="仿宋_GB2312"/>
          <w:b/>
          <w:bCs/>
          <w:color w:val="auto"/>
          <w:sz w:val="32"/>
          <w:szCs w:val="32"/>
          <w:lang w:val="en-US" w:eastAsia="zh-CN"/>
        </w:rPr>
      </w:pPr>
      <w:r>
        <w:rPr>
          <w:rFonts w:hint="eastAsia" w:ascii="黑体" w:hAnsi="黑体" w:eastAsia="黑体" w:cs="黑体"/>
          <w:b/>
          <w:bCs/>
          <w:color w:val="auto"/>
          <w:sz w:val="32"/>
          <w:szCs w:val="32"/>
          <w:lang w:val="en-US" w:eastAsia="zh-CN"/>
        </w:rPr>
        <w:t>十二、监督管理</w:t>
      </w:r>
    </w:p>
    <w:p>
      <w:pPr>
        <w:widowControl w:val="0"/>
        <w:numPr>
          <w:ilvl w:val="0"/>
          <w:numId w:val="0"/>
        </w:numPr>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一）国家机关工作人员和其他相关人员（单位）在公租房分配中不履行规定职责，或者滥用职权、玩忽职守、徇私舞弊的，对直接负责的主管人员和其他直接负责人员依照有关规定给予处分；构成犯罪的，依法追究刑事责任。</w:t>
      </w:r>
    </w:p>
    <w:p>
      <w:pPr>
        <w:widowControl w:val="0"/>
        <w:numPr>
          <w:ilvl w:val="0"/>
          <w:numId w:val="0"/>
        </w:numPr>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（二）申请人隐瞒有关情况或者提供虚假材料申请住房保障的，住房保障管理部门不予受理，给予警告，并记入管理档案。</w:t>
      </w:r>
    </w:p>
    <w:p>
      <w:pPr>
        <w:widowControl w:val="0"/>
        <w:numPr>
          <w:ilvl w:val="0"/>
          <w:numId w:val="0"/>
        </w:numPr>
        <w:ind w:firstLine="640" w:firstLineChars="200"/>
        <w:jc w:val="both"/>
        <w:rPr>
          <w:rFonts w:hint="eastAsia" w:ascii="仿宋_GB2312" w:hAnsi="仿宋_GB2312" w:eastAsia="仿宋_GB2312" w:cs="仿宋_GB2312"/>
          <w:color w:val="FF0000"/>
          <w:sz w:val="32"/>
          <w:szCs w:val="32"/>
          <w:u w:val="single"/>
          <w:lang w:val="en-US" w:eastAsia="zh-CN"/>
        </w:rPr>
      </w:pPr>
      <w:r>
        <w:rPr>
          <w:rFonts w:hint="eastAsia" w:ascii="仿宋_GB2312" w:hAnsi="仿宋_GB2312" w:eastAsia="仿宋_GB2312" w:cs="仿宋_GB2312"/>
          <w:color w:val="auto"/>
          <w:sz w:val="32"/>
          <w:szCs w:val="32"/>
          <w:u w:val="none"/>
          <w:lang w:val="en-US" w:eastAsia="zh-CN"/>
        </w:rPr>
        <w:t>（三）各街道要自行建立日常检查制度，每季度组织社区</w:t>
      </w:r>
      <w:r>
        <w:rPr>
          <w:rFonts w:hint="eastAsia" w:ascii="仿宋_GB2312" w:hAnsi="仿宋_GB2312" w:eastAsia="仿宋_GB2312" w:cs="仿宋_GB2312"/>
          <w:b w:val="0"/>
          <w:bCs w:val="0"/>
          <w:color w:val="auto"/>
          <w:sz w:val="32"/>
          <w:szCs w:val="32"/>
          <w:u w:val="none"/>
          <w:lang w:val="en-US" w:eastAsia="zh-CN"/>
        </w:rPr>
        <w:t>对承租人入住情况进行抽查走访，在走访中</w:t>
      </w:r>
      <w:r>
        <w:rPr>
          <w:rFonts w:hint="eastAsia" w:ascii="仿宋_GB2312" w:hAnsi="仿宋_GB2312" w:eastAsia="仿宋_GB2312" w:cs="仿宋_GB2312"/>
          <w:color w:val="auto"/>
          <w:sz w:val="32"/>
          <w:szCs w:val="32"/>
          <w:u w:val="none"/>
          <w:lang w:val="en-US" w:eastAsia="zh-CN"/>
        </w:rPr>
        <w:t>发现承租人死亡、停保、闲置公租房等问题进行汇总并向</w:t>
      </w:r>
      <w:r>
        <w:rPr>
          <w:rFonts w:hint="eastAsia" w:ascii="仿宋_GB2312" w:hAnsi="仿宋_GB2312" w:eastAsia="仿宋_GB2312" w:cs="仿宋_GB2312"/>
          <w:b w:val="0"/>
          <w:bCs w:val="0"/>
          <w:color w:val="auto"/>
          <w:sz w:val="32"/>
          <w:szCs w:val="32"/>
          <w:u w:val="none"/>
          <w:lang w:val="en-US" w:eastAsia="zh-CN"/>
        </w:rPr>
        <w:t>区住房保障部门上报，区住房保障部门将发现问题上报市住房保障管理部门。</w:t>
      </w:r>
    </w:p>
    <w:p>
      <w:pPr>
        <w:widowControl w:val="0"/>
        <w:numPr>
          <w:ilvl w:val="0"/>
          <w:numId w:val="0"/>
        </w:numPr>
        <w:ind w:firstLine="320" w:firstLineChars="1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（四）申请人在享受住房实物保障后，联系电话不能随意更换，如更换要及时告知户籍所在地的街道（社区）或是所在用人单位，如单方面超过六个月与相关部门失去电话联系，依据</w:t>
      </w:r>
      <w:r>
        <w:rPr>
          <w:rFonts w:hint="eastAsia" w:ascii="仿宋_GB2312" w:hAnsi="仿宋_GB2312" w:eastAsia="仿宋_GB2312" w:cs="仿宋_GB2312"/>
          <w:color w:val="auto"/>
          <w:sz w:val="32"/>
          <w:szCs w:val="32"/>
          <w:lang w:val="en-US" w:eastAsia="zh-CN"/>
        </w:rPr>
        <w:t>《吉林省保障性住房实物配租与租赁补贴分配管理暂行办法》中“保障对象无合理原因连续6个月以上未在承租的政府完全产权廉租住房或者公共租赁住房居住的，住房保障管理部门应当做出取消其住房保障资格的决定”的规定，区住房保障部门</w:t>
      </w:r>
      <w:r>
        <w:rPr>
          <w:rFonts w:hint="eastAsia" w:ascii="仿宋_GB2312" w:hAnsi="仿宋_GB2312" w:eastAsia="仿宋_GB2312" w:cs="仿宋_GB2312"/>
          <w:b w:val="0"/>
          <w:bCs w:val="0"/>
          <w:color w:val="auto"/>
          <w:sz w:val="32"/>
          <w:szCs w:val="32"/>
          <w:lang w:val="en-US" w:eastAsia="zh-CN"/>
        </w:rPr>
        <w:t>将视为未在公租房内居住，上报市住房保障管理部门，由市住房保障管理部门收回所申请居住的公租房。</w:t>
      </w:r>
    </w:p>
    <w:p>
      <w:pPr>
        <w:widowControl w:val="0"/>
        <w:numPr>
          <w:ilvl w:val="0"/>
          <w:numId w:val="0"/>
        </w:numPr>
        <w:ind w:firstLine="320" w:firstLineChars="100"/>
        <w:jc w:val="both"/>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（五）公租房出售时，根据届时国家、吉林省、四平市政府的相关规定执行。</w:t>
      </w:r>
    </w:p>
    <w:p>
      <w:pPr>
        <w:widowControl w:val="0"/>
        <w:numPr>
          <w:ilvl w:val="0"/>
          <w:numId w:val="0"/>
        </w:numPr>
        <w:ind w:firstLine="320" w:firstLineChars="1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（六）对于承租人违反保障性住房管理规定的行为，其处理办法遵照国家、吉林省、四平市政府的相关规定执行。</w:t>
      </w:r>
    </w:p>
    <w:p>
      <w:pPr>
        <w:widowControl w:val="0"/>
        <w:numPr>
          <w:ilvl w:val="0"/>
          <w:numId w:val="0"/>
        </w:numPr>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黑体" w:hAnsi="黑体" w:eastAsia="黑体" w:cs="黑体"/>
          <w:b/>
          <w:bCs/>
          <w:color w:val="auto"/>
          <w:sz w:val="32"/>
          <w:szCs w:val="32"/>
          <w:lang w:val="en-US" w:eastAsia="zh-CN"/>
        </w:rPr>
        <w:t>十三、组织领导</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为确保全区住房保障工作顺利开展,加强对公共房分配工作的领导,成立铁东区公共租赁住房分配工作领导小组。</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  常  波    区政府区长</w:t>
      </w:r>
    </w:p>
    <w:p>
      <w:pPr>
        <w:widowControl w:val="0"/>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副组长：  谷  科    区政府副区长</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_GB2312" w:hAnsi="仿宋_GB2312" w:eastAsia="仿宋_GB2312" w:cs="仿宋_GB2312"/>
          <w:color w:val="auto"/>
          <w:sz w:val="32"/>
          <w:szCs w:val="32"/>
          <w:lang w:val="en-US" w:eastAsia="zh-CN"/>
        </w:rPr>
        <w:t xml:space="preserve">成  员：  </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洋</w:t>
      </w:r>
      <w:r>
        <w:rPr>
          <w:rFonts w:hint="eastAsia" w:ascii="仿宋" w:hAnsi="仿宋" w:eastAsia="仿宋" w:cs="仿宋"/>
          <w:sz w:val="32"/>
          <w:szCs w:val="32"/>
          <w:lang w:val="en-US" w:eastAsia="zh-CN"/>
        </w:rPr>
        <w:t xml:space="preserve">    区政府办主任</w:t>
      </w:r>
    </w:p>
    <w:p>
      <w:pPr>
        <w:widowControl w:val="0"/>
        <w:numPr>
          <w:ilvl w:val="0"/>
          <w:numId w:val="0"/>
        </w:numPr>
        <w:ind w:firstLine="2240" w:firstLineChars="7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杨学力    区委宣传部副部长</w:t>
      </w:r>
    </w:p>
    <w:p>
      <w:pPr>
        <w:widowControl w:val="0"/>
        <w:numPr>
          <w:ilvl w:val="0"/>
          <w:numId w:val="0"/>
        </w:numPr>
        <w:ind w:firstLine="2240" w:firstLineChars="7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刘永君    区住建局局长</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刘  彦    区信访局局长</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刘  洋    区民政局局长</w:t>
      </w:r>
    </w:p>
    <w:p>
      <w:pPr>
        <w:widowControl w:val="0"/>
        <w:numPr>
          <w:ilvl w:val="0"/>
          <w:numId w:val="0"/>
        </w:numPr>
        <w:ind w:firstLine="2240" w:firstLineChars="7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刘洪宇    区审计局局长</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韩  冬    区财政局局长</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高静涛</w:t>
      </w:r>
      <w:r>
        <w:rPr>
          <w:rFonts w:hint="eastAsia" w:ascii="仿宋_GB2312" w:hAnsi="仿宋_GB2312" w:eastAsia="仿宋_GB2312" w:cs="仿宋_GB2312"/>
          <w:color w:val="auto"/>
          <w:sz w:val="32"/>
          <w:szCs w:val="32"/>
          <w:u w:val="none"/>
          <w:lang w:val="en-US" w:eastAsia="zh-CN"/>
        </w:rPr>
        <w:t xml:space="preserve">    区司法局局长 </w:t>
      </w:r>
      <w:r>
        <w:rPr>
          <w:rFonts w:hint="eastAsia" w:ascii="仿宋_GB2312" w:hAnsi="仿宋_GB2312" w:eastAsia="仿宋_GB2312" w:cs="仿宋_GB2312"/>
          <w:color w:val="auto"/>
          <w:sz w:val="32"/>
          <w:szCs w:val="32"/>
          <w:lang w:val="en-US" w:eastAsia="zh-CN"/>
        </w:rPr>
        <w:t xml:space="preserve">   </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 xml:space="preserve">李  强  </w:t>
      </w:r>
      <w:r>
        <w:rPr>
          <w:rFonts w:hint="eastAsia" w:ascii="仿宋_GB2312" w:hAnsi="仿宋_GB2312" w:eastAsia="仿宋_GB2312" w:cs="仿宋_GB2312"/>
          <w:color w:val="auto"/>
          <w:sz w:val="32"/>
          <w:szCs w:val="32"/>
          <w:lang w:val="en-US" w:eastAsia="zh-CN"/>
        </w:rPr>
        <w:t xml:space="preserve">  区卫健局局长</w:t>
      </w:r>
    </w:p>
    <w:p>
      <w:pPr>
        <w:widowControl w:val="0"/>
        <w:numPr>
          <w:ilvl w:val="0"/>
          <w:numId w:val="0"/>
        </w:numPr>
        <w:ind w:firstLine="2240" w:firstLineChars="7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袁铭远    区城市管理行政执法局局长</w:t>
      </w:r>
    </w:p>
    <w:p>
      <w:pPr>
        <w:widowControl w:val="0"/>
        <w:numPr>
          <w:ilvl w:val="0"/>
          <w:numId w:val="0"/>
        </w:numPr>
        <w:ind w:firstLine="2240" w:firstLineChars="7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杨程亮    区残联理事长</w:t>
      </w:r>
    </w:p>
    <w:p>
      <w:pPr>
        <w:widowControl w:val="0"/>
        <w:numPr>
          <w:ilvl w:val="0"/>
          <w:numId w:val="0"/>
        </w:numPr>
        <w:ind w:firstLine="2240" w:firstLineChars="7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毛雨霞    四马路街办事处主任</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王宏智    七马路街办事处主任</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陈  宇    北市场街办事处主任</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贾国库    北门街办事处主任</w:t>
      </w:r>
    </w:p>
    <w:p>
      <w:pPr>
        <w:widowControl w:val="0"/>
        <w:numPr>
          <w:ilvl w:val="0"/>
          <w:numId w:val="0"/>
        </w:numPr>
        <w:ind w:firstLine="2240" w:firstLineChars="7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  焱    黄土坑街办事处主任</w:t>
      </w:r>
    </w:p>
    <w:p>
      <w:pPr>
        <w:widowControl w:val="0"/>
        <w:numPr>
          <w:ilvl w:val="0"/>
          <w:numId w:val="0"/>
        </w:numPr>
        <w:ind w:firstLine="2240" w:firstLineChars="7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王俏冬    解放街办事处主任</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罗  刚    平南街办事处主任  </w:t>
      </w:r>
    </w:p>
    <w:p>
      <w:pPr>
        <w:widowControl w:val="0"/>
        <w:numPr>
          <w:ilvl w:val="0"/>
          <w:numId w:val="0"/>
        </w:numPr>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eastAsia="仿宋_GB2312"/>
          <w:color w:val="auto"/>
          <w:sz w:val="32"/>
          <w:szCs w:val="32"/>
          <w:lang w:eastAsia="zh-CN"/>
        </w:rPr>
        <w:t>孙悦龙</w:t>
      </w:r>
      <w:r>
        <w:rPr>
          <w:rFonts w:hint="eastAsia" w:ascii="仿宋_GB2312" w:hAnsi="仿宋_GB2312" w:eastAsia="仿宋_GB2312" w:cs="仿宋_GB2312"/>
          <w:color w:val="auto"/>
          <w:sz w:val="32"/>
          <w:szCs w:val="32"/>
          <w:lang w:val="en-US" w:eastAsia="zh-CN"/>
        </w:rPr>
        <w:t xml:space="preserve">    平东街办事处党工委副书记</w:t>
      </w:r>
    </w:p>
    <w:p>
      <w:pPr>
        <w:widowControl w:val="0"/>
        <w:numPr>
          <w:ilvl w:val="0"/>
          <w:numId w:val="0"/>
        </w:numPr>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胡立夫    铁东公安分局副局长</w:t>
      </w:r>
    </w:p>
    <w:p>
      <w:pPr>
        <w:widowControl w:val="0"/>
        <w:numPr>
          <w:ilvl w:val="0"/>
          <w:numId w:val="0"/>
        </w:numPr>
        <w:ind w:firstLine="2240" w:firstLineChars="7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张长野    区住建局副局长</w:t>
      </w:r>
    </w:p>
    <w:p>
      <w:pPr>
        <w:widowControl w:val="0"/>
        <w:numPr>
          <w:ilvl w:val="0"/>
          <w:numId w:val="0"/>
        </w:numPr>
        <w:ind w:firstLine="2240" w:firstLineChars="7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刘晓波    区房屋征收经办中心主任</w:t>
      </w:r>
    </w:p>
    <w:p>
      <w:pPr>
        <w:pStyle w:val="12"/>
        <w:spacing w:line="56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eastAsia="仿宋_GB2312"/>
          <w:color w:val="auto"/>
          <w:sz w:val="32"/>
          <w:szCs w:val="32"/>
          <w:lang w:eastAsia="zh-CN"/>
        </w:rPr>
        <w:t>石</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峰</w:t>
      </w:r>
      <w:r>
        <w:rPr>
          <w:rFonts w:hint="eastAsia" w:ascii="仿宋_GB2312" w:eastAsia="仿宋_GB2312"/>
          <w:color w:val="auto"/>
          <w:sz w:val="32"/>
          <w:szCs w:val="32"/>
        </w:rPr>
        <w:t xml:space="preserve">    区政府督查室</w:t>
      </w:r>
      <w:r>
        <w:rPr>
          <w:rFonts w:hint="eastAsia" w:ascii="仿宋_GB2312" w:eastAsia="仿宋_GB2312"/>
          <w:color w:val="auto"/>
          <w:sz w:val="32"/>
          <w:szCs w:val="32"/>
          <w:lang w:eastAsia="zh-CN"/>
        </w:rPr>
        <w:t>负责人</w:t>
      </w:r>
    </w:p>
    <w:p>
      <w:pPr>
        <w:widowControl w:val="0"/>
        <w:numPr>
          <w:ilvl w:val="0"/>
          <w:numId w:val="0"/>
        </w:numPr>
        <w:ind w:firstLine="640"/>
        <w:jc w:val="both"/>
        <w:rPr>
          <w:rFonts w:hint="eastAsia" w:ascii="仿宋" w:hAnsi="仿宋" w:eastAsia="仿宋" w:cs="仿宋"/>
          <w:sz w:val="32"/>
          <w:szCs w:val="32"/>
          <w:lang w:eastAsia="zh-CN"/>
        </w:rPr>
      </w:pPr>
      <w:r>
        <w:rPr>
          <w:rFonts w:hint="eastAsia" w:ascii="仿宋_GB2312" w:hAnsi="仿宋_GB2312" w:eastAsia="仿宋_GB2312" w:cs="仿宋_GB2312"/>
          <w:color w:val="auto"/>
          <w:sz w:val="32"/>
          <w:szCs w:val="32"/>
          <w:lang w:val="en-US" w:eastAsia="zh-CN"/>
        </w:rPr>
        <w:t>领导小组下设办公室,办公室设在区住建局,</w:t>
      </w:r>
      <w:r>
        <w:rPr>
          <w:rFonts w:hint="eastAsia" w:ascii="仿宋" w:hAnsi="仿宋" w:eastAsia="仿宋" w:cs="仿宋"/>
          <w:sz w:val="32"/>
          <w:szCs w:val="32"/>
          <w:shd w:val="clear" w:color="auto" w:fill="FFFFFF"/>
        </w:rPr>
        <w:t>办公室主任</w:t>
      </w:r>
      <w:r>
        <w:rPr>
          <w:rFonts w:hint="eastAsia" w:ascii="仿宋" w:hAnsi="仿宋" w:eastAsia="仿宋" w:cs="仿宋"/>
          <w:sz w:val="32"/>
          <w:szCs w:val="32"/>
          <w:shd w:val="clear" w:color="auto" w:fill="FFFFFF"/>
          <w:lang w:eastAsia="zh-CN"/>
        </w:rPr>
        <w:t>由</w:t>
      </w:r>
      <w:r>
        <w:rPr>
          <w:rFonts w:hint="eastAsia" w:ascii="仿宋" w:hAnsi="仿宋" w:eastAsia="仿宋" w:cs="仿宋"/>
          <w:sz w:val="32"/>
          <w:szCs w:val="32"/>
          <w:shd w:val="clear" w:color="auto" w:fill="FFFFFF"/>
        </w:rPr>
        <w:t>区住建局局长刘永君</w:t>
      </w:r>
      <w:r>
        <w:rPr>
          <w:rFonts w:hint="eastAsia" w:ascii="仿宋" w:hAnsi="仿宋" w:eastAsia="仿宋" w:cs="仿宋"/>
          <w:sz w:val="32"/>
          <w:szCs w:val="32"/>
          <w:lang w:eastAsia="zh-CN"/>
        </w:rPr>
        <w:t>担任。</w:t>
      </w:r>
    </w:p>
    <w:p>
      <w:pPr>
        <w:widowControl w:val="0"/>
        <w:numPr>
          <w:ilvl w:val="0"/>
          <w:numId w:val="0"/>
        </w:numPr>
        <w:ind w:firstLine="640"/>
        <w:jc w:val="both"/>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十四、职责分工</w:t>
      </w:r>
    </w:p>
    <w:p>
      <w:pPr>
        <w:widowControl w:val="0"/>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区住建局负责公租房分配的组织、指导、协调房产信息比对、分配等相关工作。</w:t>
      </w:r>
    </w:p>
    <w:p>
      <w:pPr>
        <w:widowControl w:val="0"/>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各街道负责辖区内公租房申请家庭的申报、审核工作，负责组织申请家庭抽签排序，张榜公示，负责邀请人大代表、政协委员参与现场监督、维持抽房现场秩序及入住后续管理工作。</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区民政局负责协调申请家庭低收入资格认定工作。</w:t>
      </w:r>
    </w:p>
    <w:p>
      <w:pPr>
        <w:widowControl w:val="0"/>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区司法局负责对实施方案的相关政策进行审核，协调公证处对本次公租房分配工作进行全程公证。</w:t>
      </w:r>
    </w:p>
    <w:p>
      <w:pPr>
        <w:widowControl w:val="0"/>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区审计局负责对公租房分配过程进行审核。</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区财政局负责公租房分配实施过程中的资金保障。</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区信访局负责公租房分配过程中的信访接待工作。</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区委宣传部负责组织协调新闻媒体做好公租房分配的宣传报道工作。</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区残联负责公租房申请家庭成员残疾状况认定工作。</w:t>
      </w:r>
    </w:p>
    <w:p>
      <w:pPr>
        <w:widowControl w:val="0"/>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区卫健局负责失独家庭认定及公租房分配现场的医疗保障工作。</w:t>
      </w:r>
    </w:p>
    <w:p>
      <w:pPr>
        <w:bidi w:val="0"/>
        <w:ind w:firstLine="640" w:firstLineChars="200"/>
        <w:rPr>
          <w:rFonts w:hint="eastAsia" w:ascii="仿宋_GB2312" w:hAnsi="仿宋_GB2312" w:eastAsia="仿宋"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区城市管理行政执法局负责维护公租房分配现场的</w:t>
      </w:r>
      <w:r>
        <w:rPr>
          <w:rFonts w:hint="eastAsia" w:ascii="仿宋" w:hAnsi="仿宋" w:eastAsia="仿宋" w:cs="仿宋"/>
          <w:color w:val="auto"/>
          <w:sz w:val="32"/>
          <w:szCs w:val="32"/>
        </w:rPr>
        <w:t>秩序</w:t>
      </w:r>
      <w:r>
        <w:rPr>
          <w:rFonts w:hint="eastAsia" w:ascii="仿宋" w:hAnsi="仿宋" w:eastAsia="仿宋" w:cs="仿宋"/>
          <w:color w:val="auto"/>
          <w:sz w:val="32"/>
          <w:szCs w:val="32"/>
          <w:lang w:eastAsia="zh-CN"/>
        </w:rPr>
        <w:t>。</w:t>
      </w:r>
    </w:p>
    <w:p>
      <w:pPr>
        <w:widowControl w:val="0"/>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铁东公安分局负责公租房分配现场</w:t>
      </w:r>
      <w:r>
        <w:rPr>
          <w:rFonts w:hint="eastAsia" w:ascii="仿宋" w:hAnsi="仿宋" w:eastAsia="仿宋" w:cs="仿宋"/>
          <w:color w:val="auto"/>
          <w:sz w:val="32"/>
          <w:szCs w:val="32"/>
          <w:lang w:eastAsia="zh-CN"/>
        </w:rPr>
        <w:t>依法处理突发事件。</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区政府督查室负责对公租房分配工作进行督导，以确保分配工作按时、有序进行。 </w:t>
      </w:r>
    </w:p>
    <w:sectPr>
      <w:headerReference r:id="rId3" w:type="default"/>
      <w:footerReference r:id="rId4" w:type="default"/>
      <w:pgSz w:w="11906" w:h="16838"/>
      <w:pgMar w:top="1304" w:right="1474"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sz w:val="18"/>
                            </w:rPr>
                          </w:pPr>
                          <w:r>
                            <w:fldChar w:fldCharType="begin"/>
                          </w:r>
                          <w:r>
                            <w:instrText xml:space="preserve"> PAGE  \* MERGEFORMAT </w:instrText>
                          </w:r>
                          <w:r>
                            <w:fldChar w:fldCharType="separate"/>
                          </w:r>
                          <w:r>
                            <w:t>1</w:t>
                          </w:r>
                          <w:r>
                            <w:rPr>
                              <w:sz w:val="18"/>
                            </w:rPr>
                            <w:fldChar w:fldCharType="end"/>
                          </w:r>
                        </w:p>
                      </w:txbxContent>
                    </wps:txbx>
                    <wps:bodyPr wrap="none" lIns="0" tIns="0" rIns="0" bIns="0" upright="1">
                      <a:spAutoFit/>
                    </wps:bodyPr>
                  </wps:wsp>
                </a:graphicData>
              </a:graphic>
            </wp:anchor>
          </w:drawing>
        </mc:Choice>
        <mc:Fallback>
          <w:pict>
            <v:rect id="文本框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i94CRcwBAACXAwAADgAAAAAAAAABACAAAAAfAQAAZHJzL2Uy&#10;b0RvYy54bWxQSwUGAAAAAAYABgBZAQAAXQ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1</w:t>
                    </w:r>
                    <w:r>
                      <w:rPr>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000DB"/>
    <w:multiLevelType w:val="singleLevel"/>
    <w:tmpl w:val="EAB000DB"/>
    <w:lvl w:ilvl="0" w:tentative="0">
      <w:start w:val="2"/>
      <w:numFmt w:val="chineseCounting"/>
      <w:suff w:val="nothing"/>
      <w:lvlText w:val="（%1）"/>
      <w:lvlJc w:val="left"/>
      <w:pPr>
        <w:ind w:left="480" w:leftChars="0" w:firstLine="0" w:firstLineChars="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YTNjNTI3MDc3MWY1ODAwYWY5ZmIyYTY2ZDkzNjQifQ=="/>
  </w:docVars>
  <w:rsids>
    <w:rsidRoot w:val="00000000"/>
    <w:rsid w:val="003F049F"/>
    <w:rsid w:val="00C423F7"/>
    <w:rsid w:val="010F3671"/>
    <w:rsid w:val="01394B45"/>
    <w:rsid w:val="0169738C"/>
    <w:rsid w:val="03132A1C"/>
    <w:rsid w:val="033323F7"/>
    <w:rsid w:val="03384529"/>
    <w:rsid w:val="03764A3D"/>
    <w:rsid w:val="0377594B"/>
    <w:rsid w:val="03A712C2"/>
    <w:rsid w:val="03C07382"/>
    <w:rsid w:val="03C26EB4"/>
    <w:rsid w:val="04022158"/>
    <w:rsid w:val="04055C0A"/>
    <w:rsid w:val="04880A18"/>
    <w:rsid w:val="04DB0B5A"/>
    <w:rsid w:val="0504492A"/>
    <w:rsid w:val="054C5503"/>
    <w:rsid w:val="056552A9"/>
    <w:rsid w:val="05816D57"/>
    <w:rsid w:val="05944972"/>
    <w:rsid w:val="060A5A8B"/>
    <w:rsid w:val="060C087D"/>
    <w:rsid w:val="06404F9E"/>
    <w:rsid w:val="06FE280C"/>
    <w:rsid w:val="07406C6B"/>
    <w:rsid w:val="07537958"/>
    <w:rsid w:val="078F146F"/>
    <w:rsid w:val="07B556B2"/>
    <w:rsid w:val="080A2C93"/>
    <w:rsid w:val="085D22BC"/>
    <w:rsid w:val="08634CCB"/>
    <w:rsid w:val="089F6DD6"/>
    <w:rsid w:val="08E326A9"/>
    <w:rsid w:val="09BE38EC"/>
    <w:rsid w:val="09C406B7"/>
    <w:rsid w:val="09D254BD"/>
    <w:rsid w:val="09D76F4C"/>
    <w:rsid w:val="0A261577"/>
    <w:rsid w:val="0A2C53D5"/>
    <w:rsid w:val="0AAC235D"/>
    <w:rsid w:val="0B0129C7"/>
    <w:rsid w:val="0B40395D"/>
    <w:rsid w:val="0B6C6FE1"/>
    <w:rsid w:val="0BA17CD0"/>
    <w:rsid w:val="0BEA7384"/>
    <w:rsid w:val="0C337EF8"/>
    <w:rsid w:val="0C370409"/>
    <w:rsid w:val="0D5A3899"/>
    <w:rsid w:val="0D835ABA"/>
    <w:rsid w:val="0DA61AD9"/>
    <w:rsid w:val="0DB059E8"/>
    <w:rsid w:val="0DE9298F"/>
    <w:rsid w:val="0DEA23CF"/>
    <w:rsid w:val="0E1C15BF"/>
    <w:rsid w:val="0E471DC6"/>
    <w:rsid w:val="0E480DD0"/>
    <w:rsid w:val="0E4C40E4"/>
    <w:rsid w:val="0E630B8C"/>
    <w:rsid w:val="0E6A6228"/>
    <w:rsid w:val="0E824372"/>
    <w:rsid w:val="0EB006C8"/>
    <w:rsid w:val="0EB304F8"/>
    <w:rsid w:val="0ECD4FCD"/>
    <w:rsid w:val="0F1F3B9C"/>
    <w:rsid w:val="0F853CB7"/>
    <w:rsid w:val="0FE45242"/>
    <w:rsid w:val="0FFF4D16"/>
    <w:rsid w:val="101D6795"/>
    <w:rsid w:val="10D42B05"/>
    <w:rsid w:val="10D45E44"/>
    <w:rsid w:val="10DA1C3B"/>
    <w:rsid w:val="10F460F4"/>
    <w:rsid w:val="10F94C93"/>
    <w:rsid w:val="11AA6999"/>
    <w:rsid w:val="124059A4"/>
    <w:rsid w:val="126C1C9E"/>
    <w:rsid w:val="12F4257D"/>
    <w:rsid w:val="130832EC"/>
    <w:rsid w:val="13130D04"/>
    <w:rsid w:val="13873AB5"/>
    <w:rsid w:val="1388754A"/>
    <w:rsid w:val="13C64995"/>
    <w:rsid w:val="1480308E"/>
    <w:rsid w:val="14A31C87"/>
    <w:rsid w:val="14D71F45"/>
    <w:rsid w:val="15047692"/>
    <w:rsid w:val="151622D8"/>
    <w:rsid w:val="152F7F26"/>
    <w:rsid w:val="155B3109"/>
    <w:rsid w:val="158C5533"/>
    <w:rsid w:val="159F1CF7"/>
    <w:rsid w:val="15C55474"/>
    <w:rsid w:val="15FB30B9"/>
    <w:rsid w:val="1600629D"/>
    <w:rsid w:val="16016A64"/>
    <w:rsid w:val="162F3D06"/>
    <w:rsid w:val="1648266B"/>
    <w:rsid w:val="16A63A4C"/>
    <w:rsid w:val="16D64CF8"/>
    <w:rsid w:val="16FB4B49"/>
    <w:rsid w:val="176369C9"/>
    <w:rsid w:val="17873E7F"/>
    <w:rsid w:val="18893089"/>
    <w:rsid w:val="189969D4"/>
    <w:rsid w:val="18BA67E6"/>
    <w:rsid w:val="18DA27F8"/>
    <w:rsid w:val="19076BCC"/>
    <w:rsid w:val="19332A34"/>
    <w:rsid w:val="196C6401"/>
    <w:rsid w:val="1A446E75"/>
    <w:rsid w:val="1AB2098D"/>
    <w:rsid w:val="1B1E21B0"/>
    <w:rsid w:val="1B6131E0"/>
    <w:rsid w:val="1B7278AF"/>
    <w:rsid w:val="1BAE1AB4"/>
    <w:rsid w:val="1BD259AB"/>
    <w:rsid w:val="1BFE6A7A"/>
    <w:rsid w:val="1CDF5578"/>
    <w:rsid w:val="1D1B693E"/>
    <w:rsid w:val="1D8A3C7F"/>
    <w:rsid w:val="1E2004CB"/>
    <w:rsid w:val="1E240969"/>
    <w:rsid w:val="1E2A6C03"/>
    <w:rsid w:val="1E6E46D5"/>
    <w:rsid w:val="1E8B7803"/>
    <w:rsid w:val="1E9A0705"/>
    <w:rsid w:val="1EA228CA"/>
    <w:rsid w:val="1ECD434A"/>
    <w:rsid w:val="1F5A58E1"/>
    <w:rsid w:val="1F5F3A85"/>
    <w:rsid w:val="1F894810"/>
    <w:rsid w:val="200C3F86"/>
    <w:rsid w:val="200E414A"/>
    <w:rsid w:val="201062E4"/>
    <w:rsid w:val="205F12C4"/>
    <w:rsid w:val="20887C35"/>
    <w:rsid w:val="20BE7473"/>
    <w:rsid w:val="20EC3352"/>
    <w:rsid w:val="214D4DCC"/>
    <w:rsid w:val="219072C7"/>
    <w:rsid w:val="21A500EC"/>
    <w:rsid w:val="21F459B5"/>
    <w:rsid w:val="2214361B"/>
    <w:rsid w:val="222E7E93"/>
    <w:rsid w:val="225D7FB5"/>
    <w:rsid w:val="227A255C"/>
    <w:rsid w:val="228D3F87"/>
    <w:rsid w:val="22D62730"/>
    <w:rsid w:val="22D94CDB"/>
    <w:rsid w:val="2458730E"/>
    <w:rsid w:val="25AD4DC3"/>
    <w:rsid w:val="25EB4433"/>
    <w:rsid w:val="25F83443"/>
    <w:rsid w:val="265D3AA3"/>
    <w:rsid w:val="26A4648E"/>
    <w:rsid w:val="276351C4"/>
    <w:rsid w:val="27671DFF"/>
    <w:rsid w:val="285017F0"/>
    <w:rsid w:val="285A67DC"/>
    <w:rsid w:val="28602C68"/>
    <w:rsid w:val="2867192C"/>
    <w:rsid w:val="286E0C83"/>
    <w:rsid w:val="28F36C8B"/>
    <w:rsid w:val="291776A3"/>
    <w:rsid w:val="29180F59"/>
    <w:rsid w:val="29605CE5"/>
    <w:rsid w:val="296D3845"/>
    <w:rsid w:val="29A96C7B"/>
    <w:rsid w:val="29F27F04"/>
    <w:rsid w:val="2A3A3E2E"/>
    <w:rsid w:val="2AB10706"/>
    <w:rsid w:val="2ABA4540"/>
    <w:rsid w:val="2B4E324B"/>
    <w:rsid w:val="2B9A6AAF"/>
    <w:rsid w:val="2B9E5335"/>
    <w:rsid w:val="2BDD0DC7"/>
    <w:rsid w:val="2BF107A2"/>
    <w:rsid w:val="2BF84C45"/>
    <w:rsid w:val="2C455DD3"/>
    <w:rsid w:val="2C6C38EB"/>
    <w:rsid w:val="2D1574F0"/>
    <w:rsid w:val="2D4E4E8F"/>
    <w:rsid w:val="2D56403A"/>
    <w:rsid w:val="2DB15E16"/>
    <w:rsid w:val="2E5060F0"/>
    <w:rsid w:val="2E6A74F2"/>
    <w:rsid w:val="2ED76843"/>
    <w:rsid w:val="2EE07DDE"/>
    <w:rsid w:val="2F421C7F"/>
    <w:rsid w:val="2F6D5EB4"/>
    <w:rsid w:val="2F7E22FE"/>
    <w:rsid w:val="2F911515"/>
    <w:rsid w:val="2FCE17FB"/>
    <w:rsid w:val="2FCE6C09"/>
    <w:rsid w:val="30080B5F"/>
    <w:rsid w:val="303554B3"/>
    <w:rsid w:val="307115CB"/>
    <w:rsid w:val="308E002D"/>
    <w:rsid w:val="30C85C61"/>
    <w:rsid w:val="310F26CB"/>
    <w:rsid w:val="31484F45"/>
    <w:rsid w:val="31610482"/>
    <w:rsid w:val="31864C12"/>
    <w:rsid w:val="31A51D88"/>
    <w:rsid w:val="31BE3E12"/>
    <w:rsid w:val="32015D5C"/>
    <w:rsid w:val="324559DB"/>
    <w:rsid w:val="33164546"/>
    <w:rsid w:val="33352292"/>
    <w:rsid w:val="33836AFF"/>
    <w:rsid w:val="33B8242C"/>
    <w:rsid w:val="341810FD"/>
    <w:rsid w:val="345F2A45"/>
    <w:rsid w:val="345F7FC4"/>
    <w:rsid w:val="34862962"/>
    <w:rsid w:val="349E580D"/>
    <w:rsid w:val="34BD7EDF"/>
    <w:rsid w:val="34F503D8"/>
    <w:rsid w:val="34FD1A4C"/>
    <w:rsid w:val="350E0C7D"/>
    <w:rsid w:val="3546354B"/>
    <w:rsid w:val="35625DA1"/>
    <w:rsid w:val="35672C2A"/>
    <w:rsid w:val="35C74E92"/>
    <w:rsid w:val="36522966"/>
    <w:rsid w:val="36550519"/>
    <w:rsid w:val="366D14D3"/>
    <w:rsid w:val="36C74562"/>
    <w:rsid w:val="371B5745"/>
    <w:rsid w:val="373A68E6"/>
    <w:rsid w:val="37592A8C"/>
    <w:rsid w:val="37D54887"/>
    <w:rsid w:val="3819246B"/>
    <w:rsid w:val="3838683C"/>
    <w:rsid w:val="38442BAD"/>
    <w:rsid w:val="38561510"/>
    <w:rsid w:val="387E7A9C"/>
    <w:rsid w:val="389F1825"/>
    <w:rsid w:val="38D27C40"/>
    <w:rsid w:val="393C367E"/>
    <w:rsid w:val="39446013"/>
    <w:rsid w:val="39E973F5"/>
    <w:rsid w:val="39FC44FB"/>
    <w:rsid w:val="3A2109E9"/>
    <w:rsid w:val="3A323076"/>
    <w:rsid w:val="3A441925"/>
    <w:rsid w:val="3AF6202E"/>
    <w:rsid w:val="3AFB2839"/>
    <w:rsid w:val="3B1935DD"/>
    <w:rsid w:val="3BAE004B"/>
    <w:rsid w:val="3BC4664B"/>
    <w:rsid w:val="3BEF2E5A"/>
    <w:rsid w:val="3C16714D"/>
    <w:rsid w:val="3C3105AA"/>
    <w:rsid w:val="3C38383B"/>
    <w:rsid w:val="3C4A3F73"/>
    <w:rsid w:val="3C7E1338"/>
    <w:rsid w:val="3C9A1F61"/>
    <w:rsid w:val="3D26627A"/>
    <w:rsid w:val="3DBE24D4"/>
    <w:rsid w:val="3DDD54C4"/>
    <w:rsid w:val="3EC72E4C"/>
    <w:rsid w:val="3EED71EB"/>
    <w:rsid w:val="3F383D76"/>
    <w:rsid w:val="3F425B3C"/>
    <w:rsid w:val="3F604F1D"/>
    <w:rsid w:val="3F6F0457"/>
    <w:rsid w:val="3FA87AF2"/>
    <w:rsid w:val="40172C13"/>
    <w:rsid w:val="4094618C"/>
    <w:rsid w:val="40B741A6"/>
    <w:rsid w:val="40CD4146"/>
    <w:rsid w:val="41230283"/>
    <w:rsid w:val="414C5C69"/>
    <w:rsid w:val="415E1848"/>
    <w:rsid w:val="41CD2AF1"/>
    <w:rsid w:val="423422B3"/>
    <w:rsid w:val="42431C97"/>
    <w:rsid w:val="424C1E31"/>
    <w:rsid w:val="427450DB"/>
    <w:rsid w:val="43174440"/>
    <w:rsid w:val="431937A0"/>
    <w:rsid w:val="43302307"/>
    <w:rsid w:val="439F4142"/>
    <w:rsid w:val="43C55B25"/>
    <w:rsid w:val="4465460D"/>
    <w:rsid w:val="44964771"/>
    <w:rsid w:val="44A602F7"/>
    <w:rsid w:val="44DF596D"/>
    <w:rsid w:val="44EA47A4"/>
    <w:rsid w:val="44ED6F63"/>
    <w:rsid w:val="450553EB"/>
    <w:rsid w:val="45063D25"/>
    <w:rsid w:val="45477A9D"/>
    <w:rsid w:val="45614B79"/>
    <w:rsid w:val="459F205F"/>
    <w:rsid w:val="45C76686"/>
    <w:rsid w:val="45D961C6"/>
    <w:rsid w:val="45FE1604"/>
    <w:rsid w:val="463060AE"/>
    <w:rsid w:val="46F61D1C"/>
    <w:rsid w:val="473450FB"/>
    <w:rsid w:val="475A5512"/>
    <w:rsid w:val="477C301E"/>
    <w:rsid w:val="486510FE"/>
    <w:rsid w:val="486C1621"/>
    <w:rsid w:val="4887449C"/>
    <w:rsid w:val="48C228DB"/>
    <w:rsid w:val="49455A58"/>
    <w:rsid w:val="49825AB0"/>
    <w:rsid w:val="49AC6E68"/>
    <w:rsid w:val="4AB40E14"/>
    <w:rsid w:val="4AF058C1"/>
    <w:rsid w:val="4B2946A8"/>
    <w:rsid w:val="4B5020FE"/>
    <w:rsid w:val="4B533C05"/>
    <w:rsid w:val="4B5E5283"/>
    <w:rsid w:val="4B7274B9"/>
    <w:rsid w:val="4C231175"/>
    <w:rsid w:val="4C416AB7"/>
    <w:rsid w:val="4C520235"/>
    <w:rsid w:val="4C7C30AD"/>
    <w:rsid w:val="4CEB6027"/>
    <w:rsid w:val="4CFA1283"/>
    <w:rsid w:val="4D8F1010"/>
    <w:rsid w:val="4DD94B36"/>
    <w:rsid w:val="4E3A770F"/>
    <w:rsid w:val="4E4C0DDB"/>
    <w:rsid w:val="4E5A08E7"/>
    <w:rsid w:val="4E9E3C4A"/>
    <w:rsid w:val="4EA940EE"/>
    <w:rsid w:val="4EDF1D81"/>
    <w:rsid w:val="4EEA3F81"/>
    <w:rsid w:val="4EF20FF0"/>
    <w:rsid w:val="4F1A483D"/>
    <w:rsid w:val="4F3857B8"/>
    <w:rsid w:val="4F615D97"/>
    <w:rsid w:val="4F692D9F"/>
    <w:rsid w:val="4FA27447"/>
    <w:rsid w:val="500655D5"/>
    <w:rsid w:val="50090FB3"/>
    <w:rsid w:val="507802AA"/>
    <w:rsid w:val="508551C2"/>
    <w:rsid w:val="50B567D3"/>
    <w:rsid w:val="51826FC9"/>
    <w:rsid w:val="51AA5F6F"/>
    <w:rsid w:val="51D6056E"/>
    <w:rsid w:val="5209377D"/>
    <w:rsid w:val="52240D2E"/>
    <w:rsid w:val="52B3489C"/>
    <w:rsid w:val="530B345B"/>
    <w:rsid w:val="53383C44"/>
    <w:rsid w:val="53A51908"/>
    <w:rsid w:val="53F440EF"/>
    <w:rsid w:val="541D3B18"/>
    <w:rsid w:val="5449480B"/>
    <w:rsid w:val="54726436"/>
    <w:rsid w:val="551F66B3"/>
    <w:rsid w:val="554867CD"/>
    <w:rsid w:val="55552852"/>
    <w:rsid w:val="55BF3D29"/>
    <w:rsid w:val="55F14AE4"/>
    <w:rsid w:val="562B315B"/>
    <w:rsid w:val="564E228D"/>
    <w:rsid w:val="56763237"/>
    <w:rsid w:val="568A279D"/>
    <w:rsid w:val="56B3592C"/>
    <w:rsid w:val="57165388"/>
    <w:rsid w:val="571B5054"/>
    <w:rsid w:val="574622A1"/>
    <w:rsid w:val="57494CC5"/>
    <w:rsid w:val="574C7A89"/>
    <w:rsid w:val="576A7061"/>
    <w:rsid w:val="579F6877"/>
    <w:rsid w:val="57DD31D4"/>
    <w:rsid w:val="580F754B"/>
    <w:rsid w:val="585D5F36"/>
    <w:rsid w:val="58880052"/>
    <w:rsid w:val="589E7EE5"/>
    <w:rsid w:val="59106931"/>
    <w:rsid w:val="591526E3"/>
    <w:rsid w:val="591B7155"/>
    <w:rsid w:val="59305CA8"/>
    <w:rsid w:val="59335FD4"/>
    <w:rsid w:val="594D73DA"/>
    <w:rsid w:val="598F04FB"/>
    <w:rsid w:val="59A86D2A"/>
    <w:rsid w:val="59DD1857"/>
    <w:rsid w:val="59ED4F6B"/>
    <w:rsid w:val="5A294302"/>
    <w:rsid w:val="5A863F71"/>
    <w:rsid w:val="5B4D104C"/>
    <w:rsid w:val="5BC57655"/>
    <w:rsid w:val="5C1A6C45"/>
    <w:rsid w:val="5C1C27CB"/>
    <w:rsid w:val="5C2979D2"/>
    <w:rsid w:val="5C4A44A1"/>
    <w:rsid w:val="5C723152"/>
    <w:rsid w:val="5C732359"/>
    <w:rsid w:val="5C734F12"/>
    <w:rsid w:val="5C927F85"/>
    <w:rsid w:val="5CA42512"/>
    <w:rsid w:val="5CFC2A39"/>
    <w:rsid w:val="5CFF4B3A"/>
    <w:rsid w:val="5D033EE7"/>
    <w:rsid w:val="5D663C10"/>
    <w:rsid w:val="5DCF3A12"/>
    <w:rsid w:val="5DDF44D3"/>
    <w:rsid w:val="5DFA75B7"/>
    <w:rsid w:val="5E3476F3"/>
    <w:rsid w:val="5E4C365F"/>
    <w:rsid w:val="5E5C31BD"/>
    <w:rsid w:val="5E8016EE"/>
    <w:rsid w:val="5E8A3951"/>
    <w:rsid w:val="5EA107DE"/>
    <w:rsid w:val="5F0024E1"/>
    <w:rsid w:val="5F0045EC"/>
    <w:rsid w:val="5F6921A3"/>
    <w:rsid w:val="601A74A4"/>
    <w:rsid w:val="605F40AC"/>
    <w:rsid w:val="607111ED"/>
    <w:rsid w:val="61473E3D"/>
    <w:rsid w:val="614B7A38"/>
    <w:rsid w:val="615806F9"/>
    <w:rsid w:val="6178275C"/>
    <w:rsid w:val="61E733BE"/>
    <w:rsid w:val="61F46122"/>
    <w:rsid w:val="62381E6F"/>
    <w:rsid w:val="62AD35FF"/>
    <w:rsid w:val="63580CE1"/>
    <w:rsid w:val="63BD66E9"/>
    <w:rsid w:val="645004E7"/>
    <w:rsid w:val="64C20813"/>
    <w:rsid w:val="65B224AE"/>
    <w:rsid w:val="65E70DFE"/>
    <w:rsid w:val="65FF7EC5"/>
    <w:rsid w:val="660D08AC"/>
    <w:rsid w:val="66360810"/>
    <w:rsid w:val="66C77639"/>
    <w:rsid w:val="674C6101"/>
    <w:rsid w:val="6751643C"/>
    <w:rsid w:val="67561397"/>
    <w:rsid w:val="678B3BB0"/>
    <w:rsid w:val="67DA0D8A"/>
    <w:rsid w:val="680428DA"/>
    <w:rsid w:val="68221019"/>
    <w:rsid w:val="68605403"/>
    <w:rsid w:val="689A2879"/>
    <w:rsid w:val="6922302E"/>
    <w:rsid w:val="694C5D17"/>
    <w:rsid w:val="697B151D"/>
    <w:rsid w:val="697B753B"/>
    <w:rsid w:val="698C48C6"/>
    <w:rsid w:val="69956B2E"/>
    <w:rsid w:val="69AC328F"/>
    <w:rsid w:val="69D87C3F"/>
    <w:rsid w:val="69E93819"/>
    <w:rsid w:val="6A4E1E9F"/>
    <w:rsid w:val="6A533ECE"/>
    <w:rsid w:val="6A652616"/>
    <w:rsid w:val="6A730CCE"/>
    <w:rsid w:val="6AC371A0"/>
    <w:rsid w:val="6AED34F0"/>
    <w:rsid w:val="6B230E57"/>
    <w:rsid w:val="6BAB274C"/>
    <w:rsid w:val="6BB74E85"/>
    <w:rsid w:val="6BC16F0D"/>
    <w:rsid w:val="6BC97C1F"/>
    <w:rsid w:val="6C513032"/>
    <w:rsid w:val="6CAB4E61"/>
    <w:rsid w:val="6CCE1A57"/>
    <w:rsid w:val="6D0510AE"/>
    <w:rsid w:val="6D2E6CA3"/>
    <w:rsid w:val="6D513628"/>
    <w:rsid w:val="6D7C5C1C"/>
    <w:rsid w:val="6DF52DDB"/>
    <w:rsid w:val="6E0F65F7"/>
    <w:rsid w:val="6E525239"/>
    <w:rsid w:val="6E866AEE"/>
    <w:rsid w:val="6EA71002"/>
    <w:rsid w:val="6EAA04FB"/>
    <w:rsid w:val="6ECE280F"/>
    <w:rsid w:val="6ED91D95"/>
    <w:rsid w:val="6F4A1C25"/>
    <w:rsid w:val="6F4C14A8"/>
    <w:rsid w:val="70114C04"/>
    <w:rsid w:val="70124AA8"/>
    <w:rsid w:val="70CD247D"/>
    <w:rsid w:val="71085159"/>
    <w:rsid w:val="716345C9"/>
    <w:rsid w:val="716B489A"/>
    <w:rsid w:val="716C5836"/>
    <w:rsid w:val="71865EF3"/>
    <w:rsid w:val="71EE2679"/>
    <w:rsid w:val="7207037B"/>
    <w:rsid w:val="72AE72EE"/>
    <w:rsid w:val="72BE565D"/>
    <w:rsid w:val="7302116B"/>
    <w:rsid w:val="73AB5CF8"/>
    <w:rsid w:val="73C01A19"/>
    <w:rsid w:val="73CE6586"/>
    <w:rsid w:val="73D9022C"/>
    <w:rsid w:val="73E1416C"/>
    <w:rsid w:val="7479176E"/>
    <w:rsid w:val="749F5B9E"/>
    <w:rsid w:val="74D03ECE"/>
    <w:rsid w:val="75251997"/>
    <w:rsid w:val="754E6F4F"/>
    <w:rsid w:val="758135BB"/>
    <w:rsid w:val="75826D11"/>
    <w:rsid w:val="759640E8"/>
    <w:rsid w:val="75C45469"/>
    <w:rsid w:val="760F03D3"/>
    <w:rsid w:val="761B7FC5"/>
    <w:rsid w:val="765419C4"/>
    <w:rsid w:val="76676DDE"/>
    <w:rsid w:val="769508E0"/>
    <w:rsid w:val="76BC727D"/>
    <w:rsid w:val="7712084C"/>
    <w:rsid w:val="77332645"/>
    <w:rsid w:val="7756000A"/>
    <w:rsid w:val="776F6C40"/>
    <w:rsid w:val="788E3C5F"/>
    <w:rsid w:val="78EB64BE"/>
    <w:rsid w:val="78FA6350"/>
    <w:rsid w:val="793374C5"/>
    <w:rsid w:val="79523266"/>
    <w:rsid w:val="79722D79"/>
    <w:rsid w:val="7A5237D4"/>
    <w:rsid w:val="7AD46711"/>
    <w:rsid w:val="7B181714"/>
    <w:rsid w:val="7B3E273D"/>
    <w:rsid w:val="7B526C65"/>
    <w:rsid w:val="7B611C09"/>
    <w:rsid w:val="7C1D5380"/>
    <w:rsid w:val="7C662268"/>
    <w:rsid w:val="7C726E7B"/>
    <w:rsid w:val="7C935670"/>
    <w:rsid w:val="7CB33E74"/>
    <w:rsid w:val="7CCC64E9"/>
    <w:rsid w:val="7D1D5FA4"/>
    <w:rsid w:val="7DA23157"/>
    <w:rsid w:val="7DD71643"/>
    <w:rsid w:val="7DD91DDF"/>
    <w:rsid w:val="7E196011"/>
    <w:rsid w:val="7E8F2632"/>
    <w:rsid w:val="7F144E7E"/>
    <w:rsid w:val="7F1D0457"/>
    <w:rsid w:val="7F23611A"/>
    <w:rsid w:val="7F283054"/>
    <w:rsid w:val="7F726D5E"/>
    <w:rsid w:val="7FBB5611"/>
    <w:rsid w:val="7FD100F5"/>
    <w:rsid w:val="7FF034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0" w:name="footnote text" w:locked="1"/>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nhideWhenUsed="0" w:uiPriority="99" w:name="Default Paragraph Font"/>
    <w:lsdException w:uiPriority="0" w:name="Body Text" w:locked="1"/>
    <w:lsdException w:qFormat="1" w:unhideWhenUsed="0" w:uiPriority="99" w:semiHidden="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qFormat="1" w:unhideWhenUsed="0" w:uiPriority="99" w:semiHidden="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ocked="1"/>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qFormat/>
    <w:locked/>
    <w:uiPriority w:val="0"/>
    <w:pPr>
      <w:ind w:firstLine="420" w:firstLineChars="200"/>
    </w:pPr>
    <w:rPr>
      <w:rFonts w:eastAsia="仿宋"/>
      <w:sz w:val="32"/>
    </w:rPr>
  </w:style>
  <w:style w:type="paragraph" w:styleId="3">
    <w:name w:val="Body Text Indent"/>
    <w:basedOn w:val="1"/>
    <w:next w:val="2"/>
    <w:qFormat/>
    <w:locked/>
    <w:uiPriority w:val="99"/>
    <w:pPr>
      <w:ind w:left="420" w:leftChars="200"/>
    </w:p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Body Text First Indent 2"/>
    <w:basedOn w:val="3"/>
    <w:next w:val="1"/>
    <w:qFormat/>
    <w:locked/>
    <w:uiPriority w:val="99"/>
    <w:pPr>
      <w:ind w:left="0" w:leftChars="0" w:firstLine="960"/>
    </w:pPr>
    <w:rPr>
      <w:rFonts w:ascii="Times New Roman" w:hAnsi="Times New Roman"/>
      <w:sz w:val="32"/>
    </w:rPr>
  </w:style>
  <w:style w:type="character" w:styleId="9">
    <w:name w:val="Strong"/>
    <w:basedOn w:val="8"/>
    <w:qFormat/>
    <w:locked/>
    <w:uiPriority w:val="22"/>
    <w:rPr>
      <w:b/>
    </w:rPr>
  </w:style>
  <w:style w:type="character" w:customStyle="1" w:styleId="10">
    <w:name w:val="Footer Char"/>
    <w:basedOn w:val="8"/>
    <w:link w:val="4"/>
    <w:qFormat/>
    <w:uiPriority w:val="99"/>
    <w:rPr>
      <w:rFonts w:ascii="Calibri" w:hAnsi="Calibri" w:cs="黑体"/>
      <w:sz w:val="18"/>
      <w:szCs w:val="18"/>
    </w:rPr>
  </w:style>
  <w:style w:type="character" w:customStyle="1" w:styleId="11">
    <w:name w:val="Header Char"/>
    <w:basedOn w:val="8"/>
    <w:link w:val="5"/>
    <w:qFormat/>
    <w:uiPriority w:val="99"/>
    <w:rPr>
      <w:rFonts w:ascii="Calibri" w:hAnsi="Calibri" w:cs="黑体"/>
      <w:sz w:val="18"/>
      <w:szCs w:val="18"/>
    </w:rPr>
  </w:style>
  <w:style w:type="paragraph" w:customStyle="1" w:styleId="12">
    <w:name w:val="p0"/>
    <w:basedOn w:val="1"/>
    <w:qFormat/>
    <w:uiPriority w:val="0"/>
    <w:pPr>
      <w:widowControl/>
    </w:pPr>
    <w:rPr>
      <w:color w:val="auto"/>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5993</Words>
  <Characters>6119</Characters>
  <Lines>0</Lines>
  <Paragraphs>0</Paragraphs>
  <TotalTime>5</TotalTime>
  <ScaleCrop>false</ScaleCrop>
  <LinksUpToDate>false</LinksUpToDate>
  <CharactersWithSpaces>6579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2016-09-25T11:04:00Z</dcterms:created>
  <dc:creator>Administrator</dc:creator>
  <cp:lastModifiedBy>D.</cp:lastModifiedBy>
  <cp:lastPrinted>2022-09-20T06:47:00Z</cp:lastPrinted>
  <dcterms:modified xsi:type="dcterms:W3CDTF">2023-01-05T06:42:11Z</dcterms:modified>
  <dc:title>铁东区2016年公共租赁住房分配实施方案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941DCC64F3A24994BDAE4E315315ADBA</vt:lpwstr>
  </property>
</Properties>
</file>