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7FC44"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2025年铁东区委统战部</w:t>
      </w:r>
      <w:r>
        <w:rPr>
          <w:rFonts w:hint="eastAsia"/>
          <w:sz w:val="44"/>
          <w:szCs w:val="44"/>
          <w:lang w:val="en-US" w:eastAsia="zh-CN"/>
        </w:rPr>
        <w:t>行政执法</w:t>
      </w:r>
      <w:r>
        <w:rPr>
          <w:rFonts w:hint="eastAsia"/>
          <w:sz w:val="44"/>
          <w:szCs w:val="44"/>
        </w:rPr>
        <w:t>工作总结​</w:t>
      </w:r>
    </w:p>
    <w:p w14:paraId="50A72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铁东区委统战部立足统战工作职能定位，以民族宗教领域相关法律法规为遵循，紧扣“法治统战”建设目标，聚焦规范管理、协同监管、法治宣传三大重点，以“服务+监管”为核心，高效推动合规管理与统战业务深度融合，为区域社会和谐稳定筑牢法治根基。现将全年工作情况总结如下：​</w:t>
      </w:r>
    </w:p>
    <w:p w14:paraId="5732A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一、锚定规范管理，宗教事务治理提质增效​</w:t>
      </w:r>
    </w:p>
    <w:p w14:paraId="5CF23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（一）监管机制闭环构建​</w:t>
      </w:r>
    </w:p>
    <w:p w14:paraId="3A1D3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坚守“不越权、合规性”原则，落实“分级负责、属地管理”要求，联合相关执法部门建立“日常巡查+专项督查+协同监管”精简高效工作体系。制定简明实用的宗教事务管理检查清单，明确安全管理、财务规范、活动审批等核心检查内容，通过“一人多责、分片包联”模式，重点开展政策指导、情况摸排与问题收集工作，同步对接执法部门反馈线索。建立问题台账，实行“清单化交办、销号式整改、跟踪式反馈”，确保各类问题通过合规渠道整改落实到位。</w:t>
      </w:r>
    </w:p>
    <w:p w14:paraId="3F22D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（二）重点领域整治攻坚​</w:t>
      </w:r>
    </w:p>
    <w:p w14:paraId="5933C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聚焦宗教活动场所安全管理关键环节，主动联合应急、消防、市场监管等具备执法权限的部门开展联合专项整治行动，全程做好协调配合、政策解读与情况衔接工作。</w:t>
      </w:r>
    </w:p>
    <w:p w14:paraId="49A4D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（三）场所规范化水平提升​</w:t>
      </w:r>
    </w:p>
    <w:p w14:paraId="17A0E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推行宗教场所财务规范化管理制度，联合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部门开展集中式财务专项检查，以政策指导、案例警示等方式规范票据管理与账目核算，避免直接执法行为，保障宗教财产管理合法合规。​</w:t>
      </w:r>
    </w:p>
    <w:p w14:paraId="10ED7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二、强化协同联动，治理合力全面凝聚​</w:t>
      </w:r>
    </w:p>
    <w:p w14:paraId="3BDC3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（一）跨部门协作机制融合​</w:t>
      </w:r>
    </w:p>
    <w:p w14:paraId="49024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建立统战领域协同监管联席会议制度，联合公安、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执法部门明确职责边界与协作流程，形成“统战摸排线索、部门依法执法、联合跟踪整改”的工作模式，实现“一次行动、多方参与、多重实效”。在城市精细化管理中，协同规范宗教场所周边环境秩序，通过定期召开调度会统筹工作，减少重复对接频次，提升突发问题处置与响应效率。​</w:t>
      </w:r>
    </w:p>
    <w:p w14:paraId="19756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（二）基层力量协同强化​</w:t>
      </w:r>
    </w:p>
    <w:p w14:paraId="682EA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将统战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纳入基层网格管理体系，延伸工作触角，协助开展政策解读、矛盾调解与线索收集工作。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吸纳党外律师、宗教界代表等志愿力量参与现场调解，化解各类纠纷，实现“管理+服务+志愿”三方联动。​</w:t>
      </w:r>
    </w:p>
    <w:p w14:paraId="1FD99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三、深化法治引领，治理环境不断优化​</w:t>
      </w:r>
    </w:p>
    <w:p w14:paraId="09819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（一）精准普法筑牢思想根基​</w:t>
      </w:r>
    </w:p>
    <w:p w14:paraId="71646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通过“案例+法条+合规指引”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形式，对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统战干部、宗教界人士、民营企业代表等群体，开展集中式民族宗教相关法律法规专题宣讲，重点解读执法边界、合规要求与法律责任。明确场所运营与个人行为的合法边界，增强普法针对性与实用性。​</w:t>
      </w:r>
    </w:p>
    <w:p w14:paraId="10945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（二）分层培训提升履职素养​</w:t>
      </w:r>
    </w:p>
    <w:p w14:paraId="3455A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开展“短小精专”的政策法规与业务提升培训，重点涵盖管理流程、应急处置、线索对接规范等核心内容，覆盖街道、社区相关工作人员。组织集中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，通过“以学代练”规范工作流程，提升现有人员规范化履职与线索对接能力，实现“一人多能、合规高效”。​</w:t>
      </w:r>
    </w:p>
    <w:p w14:paraId="7FAF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（三）法治氛围持续浓厚​</w:t>
      </w:r>
    </w:p>
    <w:p w14:paraId="4D9CC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联合社区、宗教场所开展“民族团结法治行”“宗教政策进万家”等集中主题活动，通过线上线下结合形式向群众普及民族宗教法律法规，形成“尊法、懂法、守法、用法”的良好氛围。​</w:t>
      </w:r>
    </w:p>
    <w:p w14:paraId="692FF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四、存在的问题与不足​</w:t>
      </w:r>
    </w:p>
    <w:p w14:paraId="52C42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合规监管效能受限：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</w:t>
      </w:r>
      <w:r>
        <w:rPr>
          <w:rFonts w:hint="eastAsia" w:ascii="仿宋_GB2312" w:hAnsi="仿宋_GB2312" w:eastAsia="仿宋_GB2312" w:cs="仿宋_GB2312"/>
          <w:sz w:val="32"/>
          <w:szCs w:val="32"/>
        </w:rPr>
        <w:t>仅能通过协同配合与政策指导推进工作，对部分突出问题的处置力度与效率受限于协作流程，存在监管滞后风险。​</w:t>
      </w:r>
    </w:p>
    <w:p w14:paraId="52AD5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专业履职能力有待加强：部分干部身兼数职，缺乏系统法律与业务培训，对复杂问题的处置标准、线索对接规范把握不够精准，应对新型问题的能力需进一步提升。​</w:t>
      </w:r>
    </w:p>
    <w:p w14:paraId="08CF2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五、2026年工作计划​</w:t>
      </w:r>
    </w:p>
    <w:p w14:paraId="31A4A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（一）构建专业化履职支撑体系​</w:t>
      </w:r>
    </w:p>
    <w:p w14:paraId="4F333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实施“精兵强能”履职能力提升工程，开展“小班制、实操型”法律专题培训与执法业务衔接培训，组织统战干部参与协同监管跟班学习，培育“一人多能、懂政策、善对接”的复合型业务人才。​</w:t>
      </w:r>
    </w:p>
    <w:p w14:paraId="7B77C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（二）深化协同治理机制建设​</w:t>
      </w:r>
    </w:p>
    <w:p w14:paraId="0ACB6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搭建统战领域信息共享平台，实现与相关执法部门数据互通，推动工作线索、整改情况等信息实时同步。优化协同工作流程，制定专项工作预案并开展联合演练，明确统战部门与执法部门的职责分工、对接节点，提升突发问题处置的协同效率，以协作弥补人员与执法权限不足。​</w:t>
      </w:r>
    </w:p>
    <w:p w14:paraId="09E5E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（三）完善民主监督赋能机制​</w:t>
      </w:r>
    </w:p>
    <w:p w14:paraId="0557C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行民主党派监督“选题-调研-落地”闭环管理，围绕重点课题开展专项监督，形成“针对性强、易落地、可操作”的监督成果。建立建议采纳反馈制度，定期通报落实情况，加强与执法部门的联动，推动监督建议通过合规渠道转化为治理成效，借助外部力量拓展工作深度。​</w:t>
      </w:r>
    </w:p>
    <w:p w14:paraId="53764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2025年，铁东区委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统战部通过协同联动、提质增效完成各项相关工作，取得阶段性成效，但仍需持续补短板、强弱项。2026年，我们将以“优化配置、强化协同、提升效能、规范履职”为核心，进一步推进法治统战建设，为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东区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高质量发展提供坚实保障。​</w:t>
      </w:r>
    </w:p>
    <w:p w14:paraId="048DA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A4A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69C971"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中共四平市铁东区委统一战线工作部 </w:t>
      </w:r>
    </w:p>
    <w:p w14:paraId="12B2E9E6"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2026年1月14日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F080E"/>
    <w:rsid w:val="4C984658"/>
    <w:rsid w:val="56846115"/>
    <w:rsid w:val="7E1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1883</Words>
  <Characters>1902</Characters>
  <Lines>0</Lines>
  <Paragraphs>0</Paragraphs>
  <TotalTime>7</TotalTime>
  <ScaleCrop>false</ScaleCrop>
  <LinksUpToDate>false</LinksUpToDate>
  <CharactersWithSpaces>1902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2026-01-14T00:56:00Z</dcterms:created>
  <dc:creator>WPS_1575616313</dc:creator>
  <cp:lastModifiedBy>有头脑的猪</cp:lastModifiedBy>
  <cp:lastPrinted>2026-01-14T02:34:59Z</cp:lastPrinted>
  <dcterms:modified xsi:type="dcterms:W3CDTF">2026-01-14T02:35:05Z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794EF21AD0874629B79257B092287691_13</vt:lpwstr>
  </property>
  <property fmtid="{D5CDD505-2E9C-101B-9397-08002B2CF9AE}" pid="4" name="KSOTemplateDocerSaveRecord">
    <vt:lpwstr>eyJoZGlkIjoiYjA0NzIzOTgxNjFlZmE2MzEwMDRhYTNkZTM0ZGYyMTQiLCJ1c2VySWQiOiIyOTYyMTk0MDgifQ==</vt:lpwstr>
  </property>
</Properties>
</file>