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23" w:lineRule="atLeast"/>
        <w:ind w:left="0" w:right="0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北门街道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行政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执法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检查程序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23" w:lineRule="atLeast"/>
        <w:ind w:left="0" w:right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（含流程图）</w:t>
      </w:r>
      <w:r>
        <w:rPr>
          <w:rFonts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3"/>
          <w:szCs w:val="43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ascii="黑体" w:hAnsi="宋体" w:eastAsia="黑体" w:cs="黑体"/>
          <w:i w:val="0"/>
          <w:caps w:val="0"/>
          <w:color w:val="333333"/>
          <w:spacing w:val="0"/>
          <w:sz w:val="31"/>
          <w:szCs w:val="31"/>
          <w:shd w:val="clear" w:fill="FFFFFF"/>
        </w:rPr>
        <w:t>一、适用范围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适用所有行政检查事项。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31"/>
          <w:szCs w:val="31"/>
          <w:shd w:val="clear" w:fill="FFFFFF"/>
        </w:rPr>
        <w:t>二、工作流程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执法人员开展行政检查，按以下步骤实施：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1.表明身份。不少于两名执法人员向当事人出示行政执法证件，表明身份。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2.现场检查。对当事人进行检查或进行调查取证，收集证据材料，并根据现场情况制作现场检查笔录、询问笔录，并由当事人和执法人员签字。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3.决定。发现违法问题的，下达责令（限期）改正通知书，责令当事人限期整改；发现违法行为的，依法进入行政处罚程序。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4.复查。根据责令（限期）改正通知书内容，按期复查整改情况，未整改或整改不合格的，依法进入行政处罚程序。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5.归档。将相关检查资料立卷归档。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rPr>
          <w:rFonts w:hint="eastAsia" w:ascii="黑体" w:hAnsi="宋体" w:eastAsia="黑体" w:cs="黑体"/>
          <w:i w:val="0"/>
          <w:caps w:val="0"/>
          <w:color w:val="333333"/>
          <w:spacing w:val="0"/>
          <w:sz w:val="31"/>
          <w:szCs w:val="31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rPr>
          <w:rFonts w:hint="eastAsia" w:ascii="黑体" w:hAnsi="宋体" w:eastAsia="黑体" w:cs="黑体"/>
          <w:i w:val="0"/>
          <w:caps w:val="0"/>
          <w:color w:val="333333"/>
          <w:spacing w:val="0"/>
          <w:sz w:val="31"/>
          <w:szCs w:val="31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rPr>
          <w:rFonts w:hint="eastAsia" w:ascii="黑体" w:hAnsi="宋体" w:eastAsia="黑体" w:cs="黑体"/>
          <w:i w:val="0"/>
          <w:caps w:val="0"/>
          <w:color w:val="333333"/>
          <w:spacing w:val="0"/>
          <w:sz w:val="31"/>
          <w:szCs w:val="31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rPr>
          <w:rFonts w:hint="eastAsia" w:ascii="黑体" w:hAnsi="宋体" w:eastAsia="黑体" w:cs="黑体"/>
          <w:i w:val="0"/>
          <w:caps w:val="0"/>
          <w:color w:val="333333"/>
          <w:spacing w:val="0"/>
          <w:sz w:val="31"/>
          <w:szCs w:val="31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31"/>
          <w:szCs w:val="31"/>
          <w:shd w:val="clear" w:fill="FFFFFF"/>
        </w:rPr>
        <w:t>三、行政检查流程图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885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31"/>
          <w:szCs w:val="31"/>
          <w:shd w:val="clear" w:fill="FFFFFF"/>
        </w:rPr>
        <w:fldChar w:fldCharType="begin"/>
      </w: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31"/>
          <w:szCs w:val="31"/>
          <w:shd w:val="clear" w:fill="FFFFFF"/>
        </w:rPr>
        <w:instrText xml:space="preserve">INCLUDEPICTURE \d "http://www.yushe.gov.cn/Upload/main/InfoPublicity/PublicInformation/image/2022/12/17/cca58bdbe08043bf84e0a2f61620385d.png" \* MERGEFORMATINET </w:instrText>
      </w: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31"/>
          <w:szCs w:val="31"/>
          <w:shd w:val="clear" w:fill="FFFFFF"/>
        </w:rPr>
        <w:fldChar w:fldCharType="separate"/>
      </w: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31"/>
          <w:szCs w:val="31"/>
          <w:shd w:val="clear" w:fill="FFFFFF"/>
        </w:rPr>
        <w:drawing>
          <wp:inline distT="0" distB="0" distL="114300" distR="114300">
            <wp:extent cx="4667250" cy="2781300"/>
            <wp:effectExtent l="0" t="0" r="0" b="0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4"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31"/>
          <w:szCs w:val="31"/>
          <w:shd w:val="clear" w:fill="FFFFFF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left"/>
        <w:rPr>
          <w:color w:val="333333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lMjViZGRjNDZiOTdmZTUxYzNkYmYzOWU0ZDg2YzQifQ=="/>
  </w:docVars>
  <w:rsids>
    <w:rsidRoot w:val="794605BD"/>
    <w:rsid w:val="45ED50AE"/>
    <w:rsid w:val="6624497F"/>
    <w:rsid w:val="76987739"/>
    <w:rsid w:val="794605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http://www.yushe.gov.cn/Upload/main/InfoPublicity/PublicInformation/image/2022/12/17/cca58bdbe08043bf84e0a2f61620385d.png" TargetMode="Externa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287</Words>
  <Characters>292</Characters>
  <Lines>0</Lines>
  <Paragraphs>0</Paragraphs>
  <TotalTime>2</TotalTime>
  <ScaleCrop>false</ScaleCrop>
  <LinksUpToDate>false</LinksUpToDate>
  <CharactersWithSpaces>299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2023-04-16T09:26:00Z</dcterms:created>
  <dc:creator>cbc</dc:creator>
  <cp:lastModifiedBy>Administrator</cp:lastModifiedBy>
  <dcterms:modified xsi:type="dcterms:W3CDTF">2023-04-19T07:23:01Z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E2D359BB4C3641E6985097B921AFB1AA</vt:lpwstr>
  </property>
</Properties>
</file>