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BF4F">
      <w:pPr>
        <w:spacing w:line="444" w:lineRule="auto"/>
        <w:rPr>
          <w:rFonts w:ascii="Arial"/>
          <w:sz w:val="21"/>
        </w:rPr>
      </w:pPr>
    </w:p>
    <w:p w14:paraId="5FEA44E6">
      <w:pPr>
        <w:spacing w:before="143" w:line="219" w:lineRule="auto"/>
        <w:ind w:left="522"/>
        <w:outlineLvl w:val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7"/>
          <w:sz w:val="44"/>
          <w:szCs w:val="44"/>
        </w:rPr>
        <w:t>七马路街道2025年行政执法工作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val="en-US" w:eastAsia="zh-CN"/>
        </w:rPr>
        <w:t>报告</w:t>
      </w:r>
    </w:p>
    <w:bookmarkEnd w:id="0"/>
    <w:p w14:paraId="47155E81">
      <w:pPr>
        <w:spacing w:line="272" w:lineRule="auto"/>
        <w:rPr>
          <w:rFonts w:ascii="Arial"/>
          <w:sz w:val="21"/>
        </w:rPr>
      </w:pPr>
    </w:p>
    <w:p w14:paraId="0BC7BA75">
      <w:pPr>
        <w:spacing w:line="273" w:lineRule="auto"/>
        <w:rPr>
          <w:rFonts w:ascii="Arial"/>
          <w:sz w:val="21"/>
        </w:rPr>
      </w:pPr>
    </w:p>
    <w:p w14:paraId="3E12CBAF">
      <w:pPr>
        <w:pStyle w:val="2"/>
        <w:spacing w:before="101" w:line="299" w:lineRule="auto"/>
        <w:ind w:left="46" w:right="275" w:firstLine="609"/>
        <w:jc w:val="both"/>
      </w:pPr>
      <w:r>
        <w:rPr>
          <w:spacing w:val="12"/>
        </w:rPr>
        <w:t>2025年，七马路街道综合行政执法工作以习近平法治</w:t>
      </w:r>
      <w:r>
        <w:rPr>
          <w:spacing w:val="9"/>
        </w:rPr>
        <w:t xml:space="preserve"> </w:t>
      </w:r>
      <w:r>
        <w:rPr>
          <w:spacing w:val="8"/>
        </w:rPr>
        <w:t>思想为指导，深入贯彻落实上级关于法治政府建设的决策</w:t>
      </w:r>
      <w:r>
        <w:rPr>
          <w:spacing w:val="11"/>
        </w:rPr>
        <w:t xml:space="preserve"> </w:t>
      </w:r>
      <w:r>
        <w:rPr>
          <w:spacing w:val="8"/>
        </w:rPr>
        <w:t>部署，紧紧围绕街道中心工作，聚焦执法规范化建设和队</w:t>
      </w:r>
      <w:r>
        <w:rPr>
          <w:spacing w:val="10"/>
        </w:rPr>
        <w:t xml:space="preserve"> </w:t>
      </w:r>
      <w:r>
        <w:rPr>
          <w:spacing w:val="8"/>
        </w:rPr>
        <w:t>伍能力提升，扎实推进各项行政执法任务。现将全年工作</w:t>
      </w:r>
      <w:r>
        <w:rPr>
          <w:spacing w:val="15"/>
        </w:rPr>
        <w:t xml:space="preserve"> </w:t>
      </w:r>
      <w:r>
        <w:rPr>
          <w:spacing w:val="-1"/>
        </w:rPr>
        <w:t>情况总结如下：</w:t>
      </w:r>
    </w:p>
    <w:p w14:paraId="06FE9B00">
      <w:pPr>
        <w:pStyle w:val="2"/>
        <w:spacing w:before="118" w:line="221" w:lineRule="auto"/>
        <w:ind w:left="710"/>
        <w:outlineLvl w:val="2"/>
      </w:pPr>
      <w:r>
        <w:rPr>
          <w:b/>
          <w:bCs/>
          <w:spacing w:val="1"/>
        </w:rPr>
        <w:t>一</w:t>
      </w:r>
      <w:r>
        <w:rPr>
          <w:spacing w:val="-76"/>
        </w:rPr>
        <w:t xml:space="preserve"> </w:t>
      </w:r>
      <w:r>
        <w:rPr>
          <w:b/>
          <w:bCs/>
          <w:spacing w:val="1"/>
        </w:rPr>
        <w:t>、强化队伍建设，筑牢依法行政根基</w:t>
      </w:r>
    </w:p>
    <w:p w14:paraId="543ED3DF">
      <w:pPr>
        <w:pStyle w:val="2"/>
        <w:spacing w:before="249" w:line="292" w:lineRule="auto"/>
        <w:ind w:left="46" w:right="188" w:firstLine="659"/>
      </w:pPr>
      <w:r>
        <w:rPr>
          <w:spacing w:val="8"/>
        </w:rPr>
        <w:t>队伍建设是行政执法工作的核心保障，街道始终将执</w:t>
      </w:r>
      <w:r>
        <w:rPr>
          <w:spacing w:val="5"/>
        </w:rPr>
        <w:t xml:space="preserve">  </w:t>
      </w:r>
      <w:r>
        <w:rPr>
          <w:spacing w:val="2"/>
        </w:rPr>
        <w:t>法人员能力提升和规范管理放在首位。 一是严格落实持证</w:t>
      </w:r>
      <w:r>
        <w:rPr>
          <w:spacing w:val="1"/>
        </w:rPr>
        <w:t xml:space="preserve">  </w:t>
      </w:r>
      <w:r>
        <w:rPr>
          <w:spacing w:val="13"/>
        </w:rPr>
        <w:t>上岗制度，截至2025年底，街道综合行政执法队共有持证</w:t>
      </w:r>
      <w:r>
        <w:rPr>
          <w:spacing w:val="18"/>
        </w:rPr>
        <w:t xml:space="preserve"> </w:t>
      </w:r>
      <w:r>
        <w:rPr>
          <w:spacing w:val="15"/>
        </w:rPr>
        <w:t>执法人员10名，全部做到持证上岗，确保执法</w:t>
      </w:r>
      <w:r>
        <w:rPr>
          <w:spacing w:val="14"/>
        </w:rPr>
        <w:t>主体合法合</w:t>
      </w:r>
      <w:r>
        <w:t xml:space="preserve"> </w:t>
      </w:r>
      <w:r>
        <w:rPr>
          <w:spacing w:val="8"/>
        </w:rPr>
        <w:t>规。二是加强新生力量培育，针对执法队伍建设需求，组</w:t>
      </w:r>
      <w:r>
        <w:rPr>
          <w:spacing w:val="5"/>
        </w:rPr>
        <w:t xml:space="preserve">  </w:t>
      </w:r>
      <w:r>
        <w:rPr>
          <w:spacing w:val="15"/>
        </w:rPr>
        <w:t>织2名工作人员参加行政执法资格考试，为队伍注入新鲜</w:t>
      </w:r>
      <w:r>
        <w:rPr>
          <w:spacing w:val="5"/>
        </w:rPr>
        <w:t xml:space="preserve">  </w:t>
      </w:r>
      <w:r>
        <w:rPr>
          <w:spacing w:val="8"/>
        </w:rPr>
        <w:t>活力。三是健全常态化学习机制，制定年度学法计划，定</w:t>
      </w:r>
      <w:r>
        <w:rPr>
          <w:spacing w:val="5"/>
        </w:rPr>
        <w:t xml:space="preserve">  </w:t>
      </w:r>
      <w:r>
        <w:rPr>
          <w:spacing w:val="9"/>
        </w:rPr>
        <w:t>期组织执法人员开展集中学习，重点学习《中华人</w:t>
      </w:r>
      <w:r>
        <w:rPr>
          <w:spacing w:val="8"/>
        </w:rPr>
        <w:t>民共和</w:t>
      </w:r>
      <w:r>
        <w:t xml:space="preserve">  </w:t>
      </w:r>
      <w:r>
        <w:rPr>
          <w:spacing w:val="7"/>
        </w:rPr>
        <w:t xml:space="preserve">国行政处罚法》《中华人民共和国行政强制法》等核心法  </w:t>
      </w:r>
      <w:r>
        <w:rPr>
          <w:spacing w:val="9"/>
        </w:rPr>
        <w:t>律法规，不断提升执法人员的法治素养和业务能力。同</w:t>
      </w:r>
    </w:p>
    <w:p w14:paraId="7001913F">
      <w:pPr>
        <w:pStyle w:val="2"/>
        <w:spacing w:before="2" w:line="293" w:lineRule="auto"/>
        <w:ind w:left="46" w:right="361"/>
      </w:pPr>
      <w:r>
        <w:rPr>
          <w:spacing w:val="8"/>
        </w:rPr>
        <w:t>时，强化纪律作风建设，明确执法人员行为规范和廉政要</w:t>
      </w:r>
      <w:r>
        <w:rPr>
          <w:spacing w:val="13"/>
        </w:rPr>
        <w:t xml:space="preserve"> </w:t>
      </w:r>
      <w:r>
        <w:rPr>
          <w:spacing w:val="8"/>
        </w:rPr>
        <w:t>求，坚决杜绝吃拿卡要、滥用职权等违规行为，打造纪律</w:t>
      </w:r>
      <w:r>
        <w:rPr>
          <w:spacing w:val="9"/>
        </w:rPr>
        <w:t xml:space="preserve"> </w:t>
      </w:r>
      <w:r>
        <w:rPr>
          <w:spacing w:val="6"/>
        </w:rPr>
        <w:t>严明、公正廉洁的执法队伍。</w:t>
      </w:r>
    </w:p>
    <w:p w14:paraId="132EF863">
      <w:pPr>
        <w:pStyle w:val="2"/>
        <w:spacing w:before="211" w:line="222" w:lineRule="auto"/>
        <w:ind w:left="710"/>
        <w:outlineLvl w:val="2"/>
      </w:pPr>
      <w:r>
        <w:rPr>
          <w:b/>
          <w:bCs/>
          <w:spacing w:val="3"/>
        </w:rPr>
        <w:t>二</w:t>
      </w:r>
      <w:r>
        <w:rPr>
          <w:spacing w:val="-78"/>
        </w:rPr>
        <w:t xml:space="preserve"> </w:t>
      </w:r>
      <w:r>
        <w:rPr>
          <w:b/>
          <w:bCs/>
          <w:spacing w:val="3"/>
        </w:rPr>
        <w:t>、规范执法流程，提升执法规范化水平</w:t>
      </w:r>
    </w:p>
    <w:p w14:paraId="1F7F66F8">
      <w:pPr>
        <w:pStyle w:val="2"/>
        <w:spacing w:before="220" w:line="297" w:lineRule="auto"/>
        <w:ind w:left="46" w:right="315" w:firstLine="659"/>
      </w:pPr>
      <w:r>
        <w:rPr>
          <w:spacing w:val="16"/>
        </w:rPr>
        <w:t>街道严格落实行政执法“三项制度”,全面规范执法</w:t>
      </w:r>
      <w:r>
        <w:rPr>
          <w:spacing w:val="6"/>
        </w:rPr>
        <w:t xml:space="preserve"> </w:t>
      </w:r>
      <w:r>
        <w:rPr>
          <w:spacing w:val="5"/>
        </w:rPr>
        <w:t>程序和行为。</w:t>
      </w:r>
      <w:r>
        <w:rPr>
          <w:spacing w:val="-86"/>
        </w:rPr>
        <w:t xml:space="preserve"> </w:t>
      </w:r>
      <w:r>
        <w:rPr>
          <w:spacing w:val="5"/>
        </w:rPr>
        <w:t>一是完善行政执法流程图，明确执法流程、</w:t>
      </w:r>
      <w:r>
        <w:t xml:space="preserve"> </w:t>
      </w:r>
      <w:r>
        <w:rPr>
          <w:spacing w:val="8"/>
        </w:rPr>
        <w:t>岗位职责和工作标准，确保执法工作有章可循。二是强化</w:t>
      </w:r>
    </w:p>
    <w:p w14:paraId="6FCD9769">
      <w:pPr>
        <w:spacing w:line="297" w:lineRule="auto"/>
        <w:sectPr>
          <w:pgSz w:w="11960" w:h="16850"/>
          <w:pgMar w:top="1432" w:right="1794" w:bottom="0" w:left="1794" w:header="0" w:footer="0" w:gutter="0"/>
          <w:cols w:space="720" w:num="1"/>
        </w:sectPr>
      </w:pPr>
    </w:p>
    <w:p w14:paraId="65DDD491">
      <w:pPr>
        <w:pStyle w:val="2"/>
        <w:spacing w:before="62" w:line="291" w:lineRule="auto"/>
        <w:ind w:right="312"/>
      </w:pPr>
      <w:r>
        <w:rPr>
          <w:spacing w:val="9"/>
        </w:rPr>
        <w:t>执法全过程管控，配备执法记录仪，对日常巡查、现场劝</w:t>
      </w:r>
      <w:r>
        <w:rPr>
          <w:spacing w:val="4"/>
        </w:rPr>
        <w:t xml:space="preserve"> </w:t>
      </w:r>
      <w:r>
        <w:rPr>
          <w:spacing w:val="9"/>
        </w:rPr>
        <w:t>导等执法相关环节实行全过程记录，实现执法行为可回</w:t>
      </w:r>
    </w:p>
    <w:p w14:paraId="411DC749">
      <w:pPr>
        <w:pStyle w:val="2"/>
        <w:spacing w:before="4" w:line="291" w:lineRule="auto"/>
        <w:ind w:right="320"/>
      </w:pPr>
      <w:r>
        <w:rPr>
          <w:spacing w:val="7"/>
        </w:rPr>
        <w:t>溯、可监督。三是加强部门协同联动，主动与区司法局、</w:t>
      </w:r>
      <w:r>
        <w:rPr>
          <w:spacing w:val="8"/>
        </w:rPr>
        <w:t xml:space="preserve"> </w:t>
      </w:r>
      <w:r>
        <w:rPr>
          <w:spacing w:val="9"/>
        </w:rPr>
        <w:t>城管执法局等上级部门对接，及时获取业务指导</w:t>
      </w:r>
      <w:r>
        <w:rPr>
          <w:spacing w:val="8"/>
        </w:rPr>
        <w:t>和政策支</w:t>
      </w:r>
      <w:r>
        <w:t xml:space="preserve"> </w:t>
      </w:r>
      <w:r>
        <w:rPr>
          <w:spacing w:val="9"/>
        </w:rPr>
        <w:t>持；加强与社区、派出所等单位的协作配合</w:t>
      </w:r>
      <w:r>
        <w:rPr>
          <w:spacing w:val="8"/>
        </w:rPr>
        <w:t>，形成执法工</w:t>
      </w:r>
      <w:r>
        <w:t xml:space="preserve"> </w:t>
      </w:r>
      <w:r>
        <w:rPr>
          <w:spacing w:val="5"/>
        </w:rPr>
        <w:t>作合力，提升辖区治理效能。</w:t>
      </w:r>
    </w:p>
    <w:p w14:paraId="4F4C7E18">
      <w:pPr>
        <w:pStyle w:val="2"/>
        <w:spacing w:before="156" w:line="219" w:lineRule="auto"/>
        <w:ind w:left="674"/>
        <w:outlineLvl w:val="2"/>
      </w:pPr>
      <w:r>
        <w:rPr>
          <w:b/>
          <w:bCs/>
          <w:spacing w:val="5"/>
        </w:rPr>
        <w:t>三、存在的问题下一步计划</w:t>
      </w:r>
    </w:p>
    <w:p w14:paraId="777A96B9">
      <w:pPr>
        <w:pStyle w:val="2"/>
        <w:spacing w:before="284" w:line="293" w:lineRule="auto"/>
        <w:ind w:right="217" w:firstLine="640"/>
        <w:jc w:val="both"/>
      </w:pPr>
      <w:r>
        <w:rPr>
          <w:spacing w:val="12"/>
        </w:rPr>
        <w:t>2025年，街道行政执法工作取得了一定成效，但仍存</w:t>
      </w:r>
      <w:r>
        <w:rPr>
          <w:spacing w:val="4"/>
        </w:rPr>
        <w:t xml:space="preserve"> </w:t>
      </w:r>
      <w:r>
        <w:rPr>
          <w:spacing w:val="6"/>
        </w:rPr>
        <w:t>在一些不足：</w:t>
      </w:r>
      <w:r>
        <w:rPr>
          <w:spacing w:val="-78"/>
        </w:rPr>
        <w:t xml:space="preserve"> </w:t>
      </w:r>
      <w:r>
        <w:rPr>
          <w:spacing w:val="6"/>
        </w:rPr>
        <w:t>一是执法人员专业能力有待进一步提升</w:t>
      </w:r>
      <w:r>
        <w:rPr>
          <w:spacing w:val="5"/>
        </w:rPr>
        <w:t>，面</w:t>
      </w:r>
      <w:r>
        <w:t xml:space="preserve"> </w:t>
      </w:r>
      <w:r>
        <w:rPr>
          <w:spacing w:val="9"/>
        </w:rPr>
        <w:t>对复杂执法场景的处置能力仍需加强；二是执</w:t>
      </w:r>
      <w:r>
        <w:rPr>
          <w:spacing w:val="8"/>
        </w:rPr>
        <w:t>法信息化建</w:t>
      </w:r>
      <w:r>
        <w:t xml:space="preserve"> </w:t>
      </w:r>
      <w:r>
        <w:rPr>
          <w:spacing w:val="6"/>
        </w:rPr>
        <w:t>设滞后，未能充分运用数字化手段提升执法效率。</w:t>
      </w:r>
    </w:p>
    <w:p w14:paraId="2728DFDD">
      <w:pPr>
        <w:pStyle w:val="2"/>
        <w:spacing w:before="110" w:line="220" w:lineRule="auto"/>
        <w:ind w:left="674"/>
        <w:outlineLvl w:val="2"/>
      </w:pPr>
      <w:r>
        <w:rPr>
          <w:b/>
          <w:bCs/>
          <w:spacing w:val="-6"/>
        </w:rPr>
        <w:t>四</w:t>
      </w:r>
      <w:r>
        <w:rPr>
          <w:spacing w:val="-62"/>
        </w:rPr>
        <w:t xml:space="preserve"> </w:t>
      </w:r>
      <w:r>
        <w:rPr>
          <w:b/>
          <w:bCs/>
          <w:spacing w:val="-6"/>
        </w:rPr>
        <w:t>、下一步工作计划</w:t>
      </w:r>
    </w:p>
    <w:p w14:paraId="25D73E04">
      <w:pPr>
        <w:pStyle w:val="2"/>
        <w:spacing w:before="264" w:line="219" w:lineRule="auto"/>
        <w:ind w:left="670"/>
      </w:pPr>
      <w:r>
        <w:rPr>
          <w:spacing w:val="9"/>
        </w:rPr>
        <w:t>下一步，街道将针对存在的问题，重点做好以下工</w:t>
      </w:r>
    </w:p>
    <w:p w14:paraId="060BCA3B">
      <w:pPr>
        <w:pStyle w:val="2"/>
        <w:spacing w:before="123" w:line="292" w:lineRule="auto"/>
        <w:ind w:right="315"/>
      </w:pPr>
      <w:r>
        <w:rPr>
          <w:spacing w:val="9"/>
        </w:rPr>
        <w:t>作：一是持续加强队伍建设，优化培训内容和形式，通过</w:t>
      </w:r>
      <w:r>
        <w:t xml:space="preserve"> </w:t>
      </w:r>
      <w:r>
        <w:rPr>
          <w:spacing w:val="9"/>
        </w:rPr>
        <w:t>专题培训、跟班学习等方式，提升执法人员专业素养和实</w:t>
      </w:r>
      <w:r>
        <w:rPr>
          <w:spacing w:val="1"/>
        </w:rPr>
        <w:t xml:space="preserve"> </w:t>
      </w:r>
      <w:r>
        <w:rPr>
          <w:spacing w:val="9"/>
        </w:rPr>
        <w:t>战能力，确保新增考试人员顺利取得执法资格</w:t>
      </w:r>
      <w:r>
        <w:rPr>
          <w:spacing w:val="8"/>
        </w:rPr>
        <w:t>；二是推进</w:t>
      </w:r>
      <w:r>
        <w:t xml:space="preserve"> </w:t>
      </w:r>
      <w:r>
        <w:rPr>
          <w:spacing w:val="9"/>
        </w:rPr>
        <w:t>执法信息化建设，逐步完善执法信息管理系统，不断</w:t>
      </w:r>
      <w:r>
        <w:rPr>
          <w:spacing w:val="8"/>
        </w:rPr>
        <w:t>提升</w:t>
      </w:r>
      <w:r>
        <w:t xml:space="preserve"> </w:t>
      </w:r>
      <w:r>
        <w:rPr>
          <w:spacing w:val="9"/>
        </w:rPr>
        <w:t>行政执法规范化水平，为辖区经济社会高质量发展提</w:t>
      </w:r>
      <w:r>
        <w:rPr>
          <w:spacing w:val="8"/>
        </w:rPr>
        <w:t>供坚</w:t>
      </w:r>
      <w:r>
        <w:t xml:space="preserve"> </w:t>
      </w:r>
      <w:r>
        <w:rPr>
          <w:spacing w:val="-1"/>
        </w:rPr>
        <w:t>实法治保障。</w:t>
      </w:r>
    </w:p>
    <w:p w14:paraId="7E4DF983">
      <w:pPr>
        <w:spacing w:line="242" w:lineRule="auto"/>
        <w:rPr>
          <w:rFonts w:ascii="Arial"/>
          <w:sz w:val="21"/>
        </w:rPr>
      </w:pPr>
    </w:p>
    <w:p w14:paraId="10DE4013">
      <w:pPr>
        <w:spacing w:line="242" w:lineRule="auto"/>
        <w:rPr>
          <w:rFonts w:ascii="Arial"/>
          <w:sz w:val="21"/>
        </w:rPr>
      </w:pPr>
    </w:p>
    <w:p w14:paraId="16357FA5">
      <w:pPr>
        <w:spacing w:line="242" w:lineRule="auto"/>
        <w:rPr>
          <w:rFonts w:ascii="Arial"/>
          <w:sz w:val="21"/>
        </w:rPr>
      </w:pPr>
    </w:p>
    <w:p w14:paraId="4FC0343C">
      <w:pPr>
        <w:spacing w:line="242" w:lineRule="auto"/>
        <w:rPr>
          <w:rFonts w:ascii="Arial"/>
          <w:sz w:val="21"/>
        </w:rPr>
      </w:pPr>
    </w:p>
    <w:p w14:paraId="2C235850">
      <w:pPr>
        <w:spacing w:line="242" w:lineRule="auto"/>
        <w:rPr>
          <w:rFonts w:ascii="Arial"/>
          <w:sz w:val="21"/>
        </w:rPr>
      </w:pPr>
    </w:p>
    <w:p w14:paraId="4D8E0EA7">
      <w:pPr>
        <w:spacing w:line="243" w:lineRule="auto"/>
        <w:rPr>
          <w:rFonts w:ascii="Arial"/>
          <w:sz w:val="21"/>
        </w:rPr>
      </w:pPr>
    </w:p>
    <w:p w14:paraId="04AB72B9">
      <w:pPr>
        <w:spacing w:line="243" w:lineRule="auto"/>
        <w:rPr>
          <w:rFonts w:ascii="Arial"/>
          <w:sz w:val="21"/>
        </w:rPr>
      </w:pPr>
    </w:p>
    <w:p w14:paraId="0F1FEBF4">
      <w:pPr>
        <w:spacing w:line="243" w:lineRule="auto"/>
        <w:rPr>
          <w:rFonts w:ascii="Arial"/>
          <w:sz w:val="21"/>
        </w:rPr>
      </w:pPr>
    </w:p>
    <w:p w14:paraId="12987DFA">
      <w:pPr>
        <w:pStyle w:val="2"/>
        <w:spacing w:before="101" w:line="222" w:lineRule="auto"/>
        <w:ind w:right="21"/>
        <w:jc w:val="right"/>
      </w:pPr>
      <w:r>
        <w:rPr>
          <w:spacing w:val="5"/>
        </w:rPr>
        <w:t>七马路街道办事处</w:t>
      </w:r>
    </w:p>
    <w:p w14:paraId="41EA8DB9">
      <w:pPr>
        <w:pStyle w:val="2"/>
        <w:spacing w:before="267" w:line="222" w:lineRule="auto"/>
        <w:ind w:right="12"/>
        <w:jc w:val="right"/>
      </w:pPr>
      <w:r>
        <w:rPr>
          <w:spacing w:val="47"/>
        </w:rPr>
        <w:t>2025年1月16日</w:t>
      </w:r>
    </w:p>
    <w:sectPr>
      <w:pgSz w:w="11780" w:h="16720"/>
      <w:pgMar w:top="1396" w:right="1767" w:bottom="0" w:left="17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65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955</Words>
  <Characters>972</Characters>
  <TotalTime>0</TotalTime>
  <ScaleCrop>false</ScaleCrop>
  <LinksUpToDate>false</LinksUpToDate>
  <CharactersWithSpaces>1014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2026-02-11T15:05:00Z</dcterms:created>
  <dc:creator>Administrator</dc:creator>
  <cp:lastModifiedBy>ky</cp:lastModifiedBy>
  <dcterms:modified xsi:type="dcterms:W3CDTF">2026-02-11T07:06:10Z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2026-02-11T15:05:36Z</vt:filetime>
  </property>
  <property fmtid="{D5CDD505-2E9C-101B-9397-08002B2CF9AE}" pid="4" name="UsrData">
    <vt:lpwstr>698c2a3ed3e451001f7092aewl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618787B7C9704C608C0CD9E74740E1B5_13</vt:lpwstr>
  </property>
</Properties>
</file>