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tabs>
          <w:tab w:val="left" w:pos="3055"/>
        </w:tabs>
        <w:spacing w:before="0" w:beforeAutospacing="0" w:after="0" w:afterAutospacing="0"/>
        <w:jc w:val="center"/>
        <w:rPr>
          <w:rFonts w:cs="Times New Roman"/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  <w:lang w:eastAsia="zh-CN"/>
        </w:rPr>
        <w:t>四平市铁东区</w:t>
      </w:r>
      <w:r>
        <w:rPr>
          <w:rFonts w:hint="eastAsia"/>
          <w:b/>
          <w:bCs/>
          <w:color w:val="000000"/>
          <w:sz w:val="44"/>
          <w:szCs w:val="44"/>
        </w:rPr>
        <w:t>财政</w:t>
      </w:r>
      <w:r>
        <w:rPr>
          <w:rFonts w:hint="eastAsia"/>
          <w:b/>
          <w:bCs/>
          <w:color w:val="000000"/>
          <w:sz w:val="44"/>
          <w:szCs w:val="44"/>
          <w:lang w:eastAsia="zh-CN"/>
        </w:rPr>
        <w:t>局</w:t>
      </w:r>
      <w:r>
        <w:rPr>
          <w:rFonts w:hint="eastAsia"/>
          <w:b/>
          <w:bCs/>
          <w:color w:val="000000"/>
          <w:sz w:val="44"/>
          <w:szCs w:val="44"/>
        </w:rPr>
        <w:t>重大行政执法决定法制审核流程图</w: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2" o:spid="_x0000_s1027" type="#_x0000_t109" style="position:absolute;left:0;margin-left:124.5pt;margin-top:92.7pt;height:218.4pt;width:31.5pt;rotation:0f;z-index:25165926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157" w:firstLineChars="49"/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>
                  <w:pPr>
                    <w:rPr>
                      <w:rFonts w:hint="eastAsia" w:eastAsia="宋体" w:cs="Times New Roman"/>
                      <w:b/>
                      <w:bCs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val="en-US" w:eastAsia="zh-CN"/>
                    </w:rPr>
                    <w:t>科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室</w:t>
                  </w: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" o:spid="_x0000_s1028" type="#_x0000_t176" style="position:absolute;left:0;margin-left:-22.5pt;margin-top:29.55pt;height:362.7pt;width:133.5pt;rotation:0f;z-index:251658240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 w:line="300" w:lineRule="exact"/>
                    <w:ind w:firstLine="271" w:firstLineChars="150"/>
                    <w:rPr>
                      <w:rFonts w:hint="eastAsia" w:ascii="仿宋_GB2312" w:hAnsi="仿宋_GB2312" w:eastAsia="仿宋_GB2312" w:cs="仿宋_GB2312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法制审核范围：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对下列重大执法决定进行法制审核：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（一）可能造成重大社会影响或引起社会风险的；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（二）直接关系行政管理相对人或他人重大权益的；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（三）财政政策实施和执行中产生重大影响的；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（四）应当告知当事人听证权利的行政处罚的；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（五）财政涉法案件疑难复杂，涉及多个法律关系的；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（六）其他经集体讨论认为需要进行法制审核的；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（七）其他法律、法规、规章规定应当进行法制审核的。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19" o:spid="_x0000_s1029" type="#_x0000_t109" style="position:absolute;left:0;margin-left:570pt;margin-top:92.4pt;height:218.4pt;width:31.5pt;rotation:0f;z-index:25166950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科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室</w:t>
                  </w:r>
                </w:p>
              </w:txbxContent>
            </v:textbox>
          </v:shape>
        </w:pict>
      </w:r>
    </w:p>
    <w:p/>
    <w:p>
      <w:pPr>
        <w:tabs>
          <w:tab w:val="left" w:pos="4530"/>
        </w:tabs>
        <w:ind w:firstLine="3780" w:firstLineChars="1800"/>
        <w:rPr>
          <w:sz w:val="24"/>
          <w:szCs w:val="24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20" o:spid="_x0000_s1030" type="#_x0000_t176" style="position:absolute;left:0;margin-left:617.95pt;margin-top:7.35pt;height:358.8pt;width:119.25pt;rotation:0f;z-index:25167052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采纳：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应当充分研究法制审核意见和建议，根据情况对拟作出的重大行政执法决定进行修改。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决定：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重大行政执法决定经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审核同意，由承办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提交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局长办公会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集体讨论。法制审核意见与拟处理意见不一致的，提交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领导裁决或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长办公会集体讨论决定。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执行：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重大行政执法决定作出后，由承办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负责执行并做好立卷归档工作。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</w:pP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备案：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sz w:val="18"/>
                      <w:szCs w:val="18"/>
                      <w:lang w:eastAsia="zh-CN"/>
                    </w:rPr>
                    <w:t>重大行政处罚，应当自决定印发之日起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sz w:val="18"/>
                      <w:szCs w:val="18"/>
                      <w:lang w:val="en-US" w:eastAsia="zh-CN"/>
                    </w:rPr>
                    <w:t>3日内向法制科备案。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报法制机构主管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24"/>
          <w:szCs w:val="24"/>
        </w:rPr>
        <w:t>领导审批</w:t>
      </w: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16" o:spid="_x0000_s1031" type="#_x0000_t32" style="position:absolute;left:0;margin-left:401.25pt;margin-top:8.2pt;height:0.05pt;width:151.5pt;rotation:0f;z-index:25166745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4" o:spid="_x0000_s1032" type="#_x0000_t176" style="position:absolute;left:0;margin-left:396.75pt;margin-top:24pt;height:144pt;width:162.75pt;rotation:0f;z-index:25166540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审核时间：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根据《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四平市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财政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重大行政执法决定法制审核办法》第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九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条规定，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在收到送审材料后，应在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五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个工作日内审核完毕；特殊情况经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长批准，可以延长五个工作日。此期限不含补充材料、调查取证、专家论证、提请解释等期间。</w:t>
                  </w:r>
                </w:p>
                <w:p>
                  <w:pPr>
                    <w:pStyle w:val="4"/>
                    <w:spacing w:before="0" w:beforeAutospacing="0" w:after="0" w:afterAutospacing="0"/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30"/>
          <w:szCs w:val="30"/>
          <w:lang w:val="en-US" w:eastAsia="zh-CN" w:bidi="ar-SA"/>
        </w:rPr>
        <w:pict>
          <v:shape id="流程图: 可选过程 3" o:spid="_x0000_s1033" type="#_x0000_t176" style="position:absolute;left:0;margin-left:167.25pt;margin-top:24pt;height:144pt;width:177.75pt;rotation:0f;z-index:25166028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00" w:lineRule="exact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送审时间：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根据《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四平市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财政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重大行政执法决定法制审核办法》第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val="en-US" w:eastAsia="zh-CN"/>
                    </w:rPr>
                    <w:t>七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条规定，拟作出的重大行政执法决定报送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领导签发前，承办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应当送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法制审核。需要征求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内其他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、单位或者其他部门意见的，承办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应当将征求意见，意见采纳和协调情况在送审前予以说明。</w:t>
                  </w:r>
                </w:p>
                <w:p>
                  <w:pPr>
                    <w:pStyle w:val="4"/>
                    <w:spacing w:before="0" w:beforeAutospacing="0" w:after="0" w:afterAutospacing="0"/>
                    <w:jc w:val="both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8" o:spid="_x0000_s1034" type="#_x0000_t109" style="position:absolute;left:0;margin-left:356.25pt;margin-top:14.4pt;height:218.4pt;width:31.5pt;rotation:0f;z-index:25166438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法制机构</w:t>
                  </w:r>
                </w:p>
              </w:txbxContent>
            </v:textbox>
          </v:shape>
        </w:pic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22" o:spid="_x0000_s1035" type="#_x0000_t32" style="position:absolute;left:0;margin-left:601.5pt;margin-top:6.45pt;height:0.05pt;width:16.5pt;rotation:0f;z-index:25167155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tabs>
          <w:tab w:val="left" w:pos="3795"/>
        </w:tabs>
        <w:spacing w:line="400" w:lineRule="exact"/>
        <w:rPr>
          <w:sz w:val="30"/>
          <w:szCs w:val="30"/>
        </w:rPr>
      </w:pPr>
      <w:r>
        <w:rPr>
          <w:sz w:val="30"/>
          <w:szCs w:val="30"/>
        </w:rPr>
        <w:tab/>
      </w:r>
    </w:p>
    <w:p>
      <w:pPr>
        <w:tabs>
          <w:tab w:val="left" w:pos="3795"/>
        </w:tabs>
        <w:spacing w:line="400" w:lineRule="exact"/>
        <w:ind w:firstLine="3600" w:firstLineChars="1200"/>
        <w:rPr>
          <w:sz w:val="24"/>
          <w:szCs w:val="24"/>
        </w:rPr>
      </w:pPr>
      <w:r>
        <w:rPr>
          <w:rFonts w:ascii="Calibri" w:hAnsi="Calibri" w:eastAsia="宋体" w:cs="黑体"/>
          <w:kern w:val="2"/>
          <w:sz w:val="30"/>
          <w:szCs w:val="30"/>
          <w:lang w:val="en-US" w:eastAsia="zh-CN" w:bidi="ar-SA"/>
        </w:rPr>
        <w:pict>
          <v:shape id="直接箭头连接符 5" o:spid="_x0000_s1036" type="#_x0000_t32" style="position:absolute;left:0;margin-left:177pt;margin-top:4.75pt;height:0.05pt;width:160.5pt;rotation:0f;z-index:2516613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17" o:spid="_x0000_s1037" type="#_x0000_t32" style="position:absolute;left:0;margin-left:401.25pt;margin-top:4.75pt;height:0.05pt;width:147pt;rotation:0f;z-index:25166848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tabs>
          <w:tab w:val="left" w:pos="3795"/>
        </w:tabs>
        <w:spacing w:line="400" w:lineRule="exact"/>
        <w:ind w:firstLine="3720" w:firstLineChars="1550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提交相关材料及重大行政执法             法制审核的主要内容</w:t>
      </w:r>
    </w:p>
    <w:p>
      <w:pPr>
        <w:tabs>
          <w:tab w:val="left" w:pos="3795"/>
        </w:tabs>
        <w:spacing w:line="4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决定                             决定意见建议及情况说明            审查意见反馈以及执法建议</w:t>
      </w:r>
    </w:p>
    <w:p>
      <w:pPr>
        <w:tabs>
          <w:tab w:val="left" w:pos="3795"/>
        </w:tabs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4"/>
          <w:szCs w:val="24"/>
          <w:lang w:val="en-US" w:eastAsia="zh-CN" w:bidi="ar-SA"/>
        </w:rPr>
        <w:pict>
          <v:shape id="直接箭头连接符 6" o:spid="_x0000_s1038" type="#_x0000_t32" style="position:absolute;left:0;flip:x;margin-left:177pt;margin-top:7pt;height:0.05pt;width:160.5pt;rotation:0f;z-index:2516623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5" o:spid="_x0000_s1039" type="#_x0000_t176" style="position:absolute;left:0;margin-left:397.5pt;margin-top:21.25pt;height:93pt;width:162pt;rotation:0f;z-index:251666432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361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审核方式：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法制审核以书面审核为主；可以向当事人进行调查取证，召开专家论证会、听证会或者进行社会风险评估。承办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应当予以协助配合。</w:t>
                  </w: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23" o:spid="_x0000_s1040" type="#_x0000_t32" style="position:absolute;left:0;margin-left:401.25pt;margin-top:7pt;height:0.05pt;width:147pt;rotation:0f;z-index:25167257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7" o:spid="_x0000_s1041" type="#_x0000_t176" style="position:absolute;left:0;margin-left:171pt;margin-top:21.25pt;height:93pt;width:166.5pt;rotation:0f;z-index:251663360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补充材料：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在审核过程中，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认为材料不全的，可以要求承办单位予以补充。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t xml:space="preserve">                   </w:t>
      </w:r>
    </w:p>
    <w:p>
      <w:pPr>
        <w:rPr>
          <w:sz w:val="30"/>
          <w:szCs w:val="30"/>
        </w:rPr>
      </w:pPr>
    </w:p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pgNumType w:fmt="numberInDash" w:start="56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16" o:spid="_x0000_s1025" type="#_x0000_t202" style="position:absolute;left:0;margin-top:0pt;height:144pt;width:144pt;mso-position-horizontal:left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- 56 -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页眉 Char Char"/>
    <w:basedOn w:val="5"/>
    <w:link w:val="3"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  <customShpInfo spid="_x0000_s1031" textRotate="1"/>
    <customShpInfo spid="_x0000_s1035" textRotate="1"/>
    <customShpInfo spid="_x0000_s1036" textRotate="1"/>
    <customShpInfo spid="_x0000_s1037" textRotate="1"/>
    <customShpInfo spid="_x0000_s1038" textRotate="1"/>
    <customShpInfo spid="_x0000_s104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31</Words>
  <Characters>178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2017-05-13T23:56:00Z</dcterms:created>
  <dc:creator>guest</dc:creator>
  <cp:lastModifiedBy>Administrator</cp:lastModifiedBy>
  <cp:lastPrinted>2020-07-22T02:08:12Z</cp:lastPrinted>
  <dcterms:modified xsi:type="dcterms:W3CDTF">2020-07-22T02:09:31Z</dcterms:modified>
  <dc:title>四平市铁东区财政局重大行政执法决定法制审核流程图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