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both"/>
        <w:textAlignment w:val="auto"/>
        <w:outlineLvl w:val="9"/>
        <w:rPr>
          <w:rFonts w:hint="eastAsia" w:ascii="仿宋" w:hAnsi="仿宋" w:eastAsia="仿宋" w:cs="仿宋"/>
          <w:b w:val="0"/>
          <w:bCs w:val="0"/>
          <w:i w:val="0"/>
          <w:caps w:val="0"/>
          <w:color w:val="auto"/>
          <w:spacing w:val="0"/>
          <w:sz w:val="32"/>
          <w:szCs w:val="32"/>
          <w:shd w:val="clear" w:fill="FFFFFF"/>
          <w:lang w:val="en-US"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center"/>
        <w:textAlignment w:val="auto"/>
        <w:outlineLvl w:val="9"/>
        <w:rPr>
          <w:rFonts w:hint="eastAsia" w:asciiTheme="majorEastAsia" w:hAnsiTheme="majorEastAsia" w:eastAsiaTheme="majorEastAsia" w:cstheme="majorEastAsia"/>
          <w:b/>
          <w:bCs/>
          <w:i w:val="0"/>
          <w:caps w:val="0"/>
          <w:color w:val="auto"/>
          <w:spacing w:val="0"/>
          <w:sz w:val="44"/>
          <w:szCs w:val="44"/>
          <w:shd w:val="clear" w:fill="FFFFFF"/>
          <w:lang w:val="en-US" w:eastAsia="zh-CN"/>
        </w:rPr>
      </w:pPr>
      <w:r>
        <w:rPr>
          <w:rFonts w:hint="eastAsia" w:asciiTheme="majorEastAsia" w:hAnsiTheme="majorEastAsia" w:eastAsiaTheme="majorEastAsia" w:cstheme="majorEastAsia"/>
          <w:b/>
          <w:bCs/>
          <w:i w:val="0"/>
          <w:caps w:val="0"/>
          <w:color w:val="auto"/>
          <w:spacing w:val="0"/>
          <w:sz w:val="44"/>
          <w:szCs w:val="44"/>
          <w:shd w:val="clear" w:fill="FFFFFF"/>
          <w:lang w:eastAsia="zh-CN"/>
        </w:rPr>
        <w:t>铁东区</w:t>
      </w:r>
      <w:r>
        <w:rPr>
          <w:rFonts w:hint="eastAsia" w:asciiTheme="majorEastAsia" w:hAnsiTheme="majorEastAsia" w:eastAsiaTheme="majorEastAsia" w:cstheme="majorEastAsia"/>
          <w:b/>
          <w:bCs/>
          <w:i w:val="0"/>
          <w:caps w:val="0"/>
          <w:color w:val="auto"/>
          <w:spacing w:val="0"/>
          <w:sz w:val="44"/>
          <w:szCs w:val="44"/>
          <w:shd w:val="clear" w:fill="FFFFFF"/>
          <w:lang w:val="en-US" w:eastAsia="zh-CN"/>
        </w:rPr>
        <w:t>住房和城乡建设局推进行政执法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center"/>
        <w:textAlignment w:val="auto"/>
        <w:outlineLvl w:val="9"/>
        <w:rPr>
          <w:rFonts w:hint="eastAsia" w:asciiTheme="majorEastAsia" w:hAnsiTheme="majorEastAsia" w:eastAsiaTheme="majorEastAsia" w:cstheme="majorEastAsia"/>
          <w:b/>
          <w:bCs/>
          <w:i w:val="0"/>
          <w:caps w:val="0"/>
          <w:color w:val="auto"/>
          <w:spacing w:val="0"/>
          <w:sz w:val="44"/>
          <w:szCs w:val="44"/>
          <w:shd w:val="clear" w:fill="FFFFFF"/>
          <w:lang w:val="en-US" w:eastAsia="zh-CN"/>
        </w:rPr>
      </w:pPr>
      <w:r>
        <w:rPr>
          <w:rFonts w:hint="eastAsia" w:asciiTheme="majorEastAsia" w:hAnsiTheme="majorEastAsia" w:eastAsiaTheme="majorEastAsia" w:cstheme="majorEastAsia"/>
          <w:b/>
          <w:bCs/>
          <w:i w:val="0"/>
          <w:caps w:val="0"/>
          <w:color w:val="auto"/>
          <w:spacing w:val="0"/>
          <w:sz w:val="44"/>
          <w:szCs w:val="44"/>
          <w:shd w:val="clear" w:fill="FFFFFF"/>
          <w:lang w:val="en-US" w:eastAsia="zh-CN"/>
        </w:rPr>
        <w:t>公示制度执法全过程记录制度重大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40" w:lineRule="exact"/>
        <w:ind w:right="0" w:rightChars="0"/>
        <w:jc w:val="center"/>
        <w:textAlignment w:val="auto"/>
        <w:outlineLvl w:val="9"/>
        <w:rPr>
          <w:rFonts w:hint="eastAsia" w:ascii="仿宋" w:hAnsi="仿宋" w:eastAsia="仿宋" w:cs="仿宋"/>
          <w:b w:val="0"/>
          <w:bCs w:val="0"/>
          <w:i w:val="0"/>
          <w:caps w:val="0"/>
          <w:color w:val="auto"/>
          <w:spacing w:val="0"/>
          <w:sz w:val="32"/>
          <w:szCs w:val="32"/>
          <w:shd w:val="clear" w:fill="FFFFFF"/>
          <w:lang w:eastAsia="zh-CN"/>
        </w:rPr>
      </w:pPr>
      <w:r>
        <w:rPr>
          <w:rFonts w:hint="eastAsia" w:asciiTheme="majorEastAsia" w:hAnsiTheme="majorEastAsia" w:eastAsiaTheme="majorEastAsia" w:cstheme="majorEastAsia"/>
          <w:b/>
          <w:bCs/>
          <w:i w:val="0"/>
          <w:caps w:val="0"/>
          <w:color w:val="auto"/>
          <w:spacing w:val="0"/>
          <w:sz w:val="44"/>
          <w:szCs w:val="44"/>
          <w:shd w:val="clear" w:fill="FFFFFF"/>
          <w:lang w:val="en-US" w:eastAsia="zh-CN"/>
        </w:rPr>
        <w:t>执法决定法制审核制度</w:t>
      </w:r>
      <w:r>
        <w:rPr>
          <w:rFonts w:hint="eastAsia" w:asciiTheme="majorEastAsia" w:hAnsiTheme="majorEastAsia" w:eastAsiaTheme="majorEastAsia" w:cstheme="majorEastAsia"/>
          <w:b/>
          <w:bCs/>
          <w:i w:val="0"/>
          <w:caps w:val="0"/>
          <w:color w:val="auto"/>
          <w:spacing w:val="0"/>
          <w:sz w:val="44"/>
          <w:szCs w:val="44"/>
          <w:shd w:val="clear" w:fill="FFFFFF"/>
          <w:lang w:eastAsia="zh-CN"/>
        </w:rPr>
        <w:t>工作</w:t>
      </w:r>
      <w:r>
        <w:rPr>
          <w:rFonts w:hint="eastAsia" w:asciiTheme="majorEastAsia" w:hAnsiTheme="majorEastAsia" w:eastAsiaTheme="majorEastAsia" w:cstheme="majorEastAsia"/>
          <w:b/>
          <w:bCs/>
          <w:i w:val="0"/>
          <w:caps w:val="0"/>
          <w:color w:val="auto"/>
          <w:spacing w:val="0"/>
          <w:sz w:val="44"/>
          <w:szCs w:val="44"/>
          <w:shd w:val="clear" w:fill="FFFFFF"/>
        </w:rPr>
        <w:t>方案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根据</w:t>
      </w:r>
      <w:r>
        <w:rPr>
          <w:rFonts w:hint="eastAsia" w:ascii="仿宋" w:hAnsi="仿宋" w:eastAsia="仿宋" w:cs="仿宋"/>
          <w:color w:val="auto"/>
          <w:sz w:val="32"/>
          <w:szCs w:val="32"/>
          <w:lang w:eastAsia="zh-CN"/>
        </w:rPr>
        <w:t>《中共铁东区委办公室铁东区人民政府办公室关于印发</w:t>
      </w:r>
      <w:r>
        <w:rPr>
          <w:rFonts w:hint="eastAsia" w:ascii="仿宋" w:hAnsi="仿宋" w:eastAsia="仿宋" w:cs="仿宋"/>
          <w:color w:val="auto"/>
          <w:sz w:val="32"/>
          <w:szCs w:val="32"/>
          <w:lang w:val="en-US" w:eastAsia="zh-CN"/>
        </w:rPr>
        <w:t>&lt;铁东区全面推行行政执法公示制度执法全过程记录制度重大执法决定法制审核制度工作方案&gt;的通知》</w:t>
      </w:r>
      <w:r>
        <w:rPr>
          <w:rFonts w:hint="eastAsia" w:ascii="仿宋" w:hAnsi="仿宋" w:eastAsia="仿宋" w:cs="仿宋"/>
          <w:color w:val="auto"/>
          <w:sz w:val="32"/>
          <w:szCs w:val="32"/>
        </w:rPr>
        <w:t>要求，为进一步促进严格规范</w:t>
      </w:r>
      <w:r>
        <w:rPr>
          <w:rFonts w:hint="eastAsia" w:ascii="仿宋" w:hAnsi="仿宋" w:eastAsia="仿宋" w:cs="仿宋"/>
          <w:color w:val="auto"/>
          <w:sz w:val="32"/>
          <w:szCs w:val="32"/>
          <w:lang w:eastAsia="zh-CN"/>
        </w:rPr>
        <w:t>公正</w:t>
      </w:r>
      <w:r>
        <w:rPr>
          <w:rFonts w:hint="eastAsia" w:ascii="仿宋" w:hAnsi="仿宋" w:eastAsia="仿宋" w:cs="仿宋"/>
          <w:color w:val="auto"/>
          <w:sz w:val="32"/>
          <w:szCs w:val="32"/>
        </w:rPr>
        <w:t>文明执法，结合我</w:t>
      </w:r>
      <w:r>
        <w:rPr>
          <w:rFonts w:hint="eastAsia" w:ascii="仿宋" w:hAnsi="仿宋" w:eastAsia="仿宋" w:cs="仿宋"/>
          <w:color w:val="auto"/>
          <w:sz w:val="32"/>
          <w:szCs w:val="32"/>
          <w:lang w:eastAsia="zh-CN"/>
        </w:rPr>
        <w:t>局</w:t>
      </w:r>
      <w:r>
        <w:rPr>
          <w:rFonts w:hint="eastAsia" w:ascii="仿宋" w:hAnsi="仿宋" w:eastAsia="仿宋" w:cs="仿宋"/>
          <w:color w:val="auto"/>
          <w:sz w:val="32"/>
          <w:szCs w:val="32"/>
        </w:rPr>
        <w:t>实际，现就全面推行行政执法公示制度、执法全过程记录制度和重大执法决定法制审核制度（以下简称“三项制度”），制定</w:t>
      </w:r>
      <w:r>
        <w:rPr>
          <w:rFonts w:hint="eastAsia" w:ascii="仿宋" w:hAnsi="仿宋" w:eastAsia="仿宋" w:cs="仿宋"/>
          <w:color w:val="auto"/>
          <w:sz w:val="32"/>
          <w:szCs w:val="32"/>
          <w:lang w:eastAsia="zh-CN"/>
        </w:rPr>
        <w:t>本工作</w:t>
      </w:r>
      <w:r>
        <w:rPr>
          <w:rFonts w:hint="eastAsia" w:ascii="仿宋" w:hAnsi="仿宋" w:eastAsia="仿宋" w:cs="仿宋"/>
          <w:color w:val="auto"/>
          <w:sz w:val="32"/>
          <w:szCs w:val="32"/>
        </w:rPr>
        <w:t>方案。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黑体" w:hAnsi="黑体" w:eastAsia="黑体" w:cs="黑体"/>
          <w:b w:val="0"/>
          <w:bCs w:val="0"/>
          <w:color w:val="auto"/>
          <w:sz w:val="32"/>
          <w:szCs w:val="32"/>
          <w:lang w:eastAsia="zh-CN"/>
        </w:rPr>
      </w:pPr>
      <w:r>
        <w:rPr>
          <w:rFonts w:hint="eastAsia" w:ascii="黑体" w:hAnsi="黑体" w:eastAsia="黑体" w:cs="黑体"/>
          <w:b w:val="0"/>
          <w:bCs w:val="0"/>
          <w:color w:val="auto"/>
          <w:sz w:val="32"/>
          <w:szCs w:val="32"/>
          <w:lang w:eastAsia="zh-CN"/>
        </w:rPr>
        <w:t>一、工作目标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eastAsia="zh-CN"/>
        </w:rPr>
        <w:t>到</w:t>
      </w:r>
      <w:r>
        <w:rPr>
          <w:rFonts w:hint="eastAsia" w:ascii="仿宋" w:hAnsi="仿宋" w:eastAsia="仿宋" w:cs="仿宋"/>
          <w:color w:val="auto"/>
          <w:sz w:val="32"/>
          <w:szCs w:val="32"/>
        </w:rPr>
        <w:t>20</w:t>
      </w:r>
      <w:r>
        <w:rPr>
          <w:rFonts w:hint="eastAsia" w:ascii="仿宋" w:hAnsi="仿宋" w:eastAsia="仿宋" w:cs="仿宋"/>
          <w:color w:val="auto"/>
          <w:sz w:val="32"/>
          <w:szCs w:val="32"/>
          <w:lang w:val="en-US" w:eastAsia="zh-CN"/>
        </w:rPr>
        <w:t>20</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6月</w:t>
      </w:r>
      <w:r>
        <w:rPr>
          <w:rFonts w:hint="eastAsia" w:ascii="仿宋" w:hAnsi="仿宋" w:eastAsia="仿宋" w:cs="仿宋"/>
          <w:color w:val="auto"/>
          <w:sz w:val="32"/>
          <w:szCs w:val="32"/>
          <w:lang w:eastAsia="zh-CN"/>
        </w:rPr>
        <w:t>底</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区住建</w:t>
      </w:r>
      <w:bookmarkStart w:id="0" w:name="_GoBack"/>
      <w:bookmarkEnd w:id="0"/>
      <w:r>
        <w:rPr>
          <w:rFonts w:hint="eastAsia" w:ascii="仿宋" w:hAnsi="仿宋" w:eastAsia="仿宋" w:cs="仿宋"/>
          <w:color w:val="auto"/>
          <w:sz w:val="32"/>
          <w:szCs w:val="32"/>
          <w:lang w:eastAsia="zh-CN"/>
        </w:rPr>
        <w:t>局在</w:t>
      </w:r>
      <w:r>
        <w:rPr>
          <w:rFonts w:hint="eastAsia" w:ascii="仿宋" w:hAnsi="仿宋" w:eastAsia="仿宋" w:cs="仿宋"/>
          <w:color w:val="auto"/>
          <w:sz w:val="32"/>
          <w:szCs w:val="32"/>
        </w:rPr>
        <w:t>行政许可</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行政处罚、行政</w:t>
      </w:r>
      <w:r>
        <w:rPr>
          <w:rFonts w:hint="eastAsia" w:ascii="仿宋" w:hAnsi="仿宋" w:eastAsia="仿宋" w:cs="仿宋"/>
          <w:color w:val="auto"/>
          <w:sz w:val="32"/>
          <w:szCs w:val="32"/>
          <w:lang w:eastAsia="zh-CN"/>
        </w:rPr>
        <w:t>给付</w:t>
      </w:r>
      <w:r>
        <w:rPr>
          <w:rFonts w:hint="eastAsia" w:ascii="仿宋" w:hAnsi="仿宋" w:eastAsia="仿宋" w:cs="仿宋"/>
          <w:color w:val="auto"/>
          <w:sz w:val="32"/>
          <w:szCs w:val="32"/>
        </w:rPr>
        <w:t>、行政征收征用、行政检查</w:t>
      </w:r>
      <w:r>
        <w:rPr>
          <w:rFonts w:hint="eastAsia" w:ascii="仿宋" w:hAnsi="仿宋" w:eastAsia="仿宋" w:cs="仿宋"/>
          <w:color w:val="auto"/>
          <w:sz w:val="32"/>
          <w:szCs w:val="32"/>
          <w:lang w:eastAsia="zh-CN"/>
        </w:rPr>
        <w:t>等行政执法行为中全面推行“三项制度”。行政执法公示制度机制不断健全，做到执法行为过程信息全程记载、执法全过程可回溯管理、重大执法决定法制审核全覆盖，全面实现执法信息公开透明、执法全过程留痕、执法决定合法有效，</w:t>
      </w:r>
      <w:r>
        <w:rPr>
          <w:rFonts w:hint="eastAsia" w:ascii="仿宋" w:hAnsi="仿宋" w:eastAsia="仿宋" w:cs="仿宋"/>
          <w:color w:val="auto"/>
          <w:sz w:val="32"/>
          <w:szCs w:val="32"/>
        </w:rPr>
        <w:t>行政执法能力和水平整体大幅提升，行政执法行为被纠错率明显下降，行政执法的社会满意度显著提高。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40" w:lineRule="exact"/>
        <w:ind w:left="0" w:leftChars="0" w:right="0" w:rightChars="0" w:firstLine="643" w:firstLineChars="200"/>
        <w:jc w:val="left"/>
        <w:textAlignment w:val="auto"/>
        <w:outlineLvl w:val="9"/>
        <w:rPr>
          <w:rFonts w:hint="eastAsia" w:ascii="宋体" w:hAnsi="宋体" w:eastAsia="宋体" w:cs="宋体"/>
          <w:b/>
          <w:bCs/>
          <w:i w:val="0"/>
          <w:caps w:val="0"/>
          <w:color w:val="auto"/>
          <w:spacing w:val="0"/>
          <w:sz w:val="32"/>
          <w:szCs w:val="32"/>
        </w:rPr>
      </w:pPr>
      <w:r>
        <w:rPr>
          <w:rFonts w:hint="eastAsia" w:ascii="黑体" w:hAnsi="黑体" w:eastAsia="黑体" w:cs="黑体"/>
          <w:b/>
          <w:bCs/>
          <w:i w:val="0"/>
          <w:caps w:val="0"/>
          <w:color w:val="auto"/>
          <w:spacing w:val="0"/>
          <w:sz w:val="32"/>
          <w:szCs w:val="32"/>
          <w:shd w:val="clear" w:fill="FFFFFF"/>
          <w:lang w:eastAsia="zh-CN"/>
        </w:rPr>
        <w:t>二</w:t>
      </w:r>
      <w:r>
        <w:rPr>
          <w:rFonts w:hint="eastAsia" w:ascii="黑体" w:hAnsi="黑体" w:eastAsia="黑体" w:cs="黑体"/>
          <w:b/>
          <w:bCs/>
          <w:i w:val="0"/>
          <w:caps w:val="0"/>
          <w:color w:val="auto"/>
          <w:spacing w:val="0"/>
          <w:sz w:val="32"/>
          <w:szCs w:val="32"/>
          <w:shd w:val="clear" w:fill="FFFFFF"/>
        </w:rPr>
        <w:t>、</w:t>
      </w:r>
      <w:r>
        <w:rPr>
          <w:rFonts w:hint="eastAsia" w:ascii="黑体" w:hAnsi="黑体" w:eastAsia="黑体" w:cs="黑体"/>
          <w:b/>
          <w:bCs/>
          <w:i w:val="0"/>
          <w:caps w:val="0"/>
          <w:color w:val="auto"/>
          <w:spacing w:val="0"/>
          <w:sz w:val="32"/>
          <w:szCs w:val="32"/>
          <w:shd w:val="clear" w:fill="FFFFFF"/>
          <w:lang w:eastAsia="zh-CN"/>
        </w:rPr>
        <w:t>工作任务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jc w:val="left"/>
        <w:textAlignment w:val="auto"/>
        <w:outlineLvl w:val="9"/>
        <w:rPr>
          <w:rFonts w:hint="eastAsia" w:ascii="仿宋" w:hAnsi="仿宋" w:eastAsia="仿宋" w:cs="仿宋"/>
          <w:b w:val="0"/>
          <w:i w:val="0"/>
          <w:caps w:val="0"/>
          <w:color w:val="auto"/>
          <w:spacing w:val="0"/>
          <w:sz w:val="32"/>
          <w:szCs w:val="32"/>
          <w:shd w:val="clear" w:fill="FFFFFF"/>
          <w:lang w:eastAsia="zh-CN"/>
        </w:rPr>
      </w:pPr>
      <w:r>
        <w:rPr>
          <w:rFonts w:hint="eastAsia" w:ascii="仿宋" w:hAnsi="仿宋" w:eastAsia="仿宋" w:cs="仿宋"/>
          <w:b w:val="0"/>
          <w:bCs w:val="0"/>
          <w:i w:val="0"/>
          <w:caps w:val="0"/>
          <w:color w:val="auto"/>
          <w:spacing w:val="0"/>
          <w:sz w:val="32"/>
          <w:szCs w:val="32"/>
          <w:shd w:val="clear" w:fill="FFFFFF"/>
          <w:lang w:val="en-US" w:eastAsia="zh-CN"/>
        </w:rPr>
        <w:t>按照责任分工，切实履行职责，逐项抓好落实，积极推进各项工作开展，确保在规定时限内完成工作任务。</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40" w:lineRule="exact"/>
        <w:ind w:leftChars="200" w:right="0" w:rightChars="0"/>
        <w:jc w:val="left"/>
        <w:textAlignment w:val="auto"/>
        <w:outlineLvl w:val="9"/>
        <w:rPr>
          <w:rFonts w:hint="eastAsia" w:ascii="黑体" w:hAnsi="黑体" w:eastAsia="黑体" w:cs="黑体"/>
          <w:b/>
          <w:bCs/>
          <w:i w:val="0"/>
          <w:caps w:val="0"/>
          <w:color w:val="auto"/>
          <w:spacing w:val="0"/>
          <w:sz w:val="32"/>
          <w:szCs w:val="32"/>
          <w:shd w:val="clear" w:fill="FFFFFF"/>
          <w:lang w:eastAsia="zh-CN"/>
        </w:rPr>
      </w:pPr>
      <w:r>
        <w:rPr>
          <w:rFonts w:hint="eastAsia" w:ascii="宋体" w:hAnsi="宋体" w:eastAsia="宋体" w:cs="宋体"/>
          <w:b/>
          <w:bCs/>
          <w:i w:val="0"/>
          <w:caps w:val="0"/>
          <w:color w:val="auto"/>
          <w:spacing w:val="0"/>
          <w:sz w:val="32"/>
          <w:szCs w:val="32"/>
          <w:shd w:val="clear" w:fill="FFFFFF"/>
          <w:lang w:eastAsia="zh-CN"/>
        </w:rPr>
        <w:t>　</w:t>
      </w:r>
      <w:r>
        <w:rPr>
          <w:rFonts w:hint="eastAsia" w:ascii="黑体" w:hAnsi="黑体" w:eastAsia="黑体" w:cs="黑体"/>
          <w:b/>
          <w:bCs/>
          <w:i w:val="0"/>
          <w:caps w:val="0"/>
          <w:color w:val="auto"/>
          <w:spacing w:val="0"/>
          <w:sz w:val="32"/>
          <w:szCs w:val="32"/>
          <w:shd w:val="clear" w:fill="FFFFFF"/>
          <w:lang w:eastAsia="zh-CN"/>
        </w:rPr>
        <w:t>三、实施步骤</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40" w:lineRule="exact"/>
        <w:ind w:right="0" w:rightChars="0"/>
        <w:jc w:val="left"/>
        <w:textAlignment w:val="auto"/>
        <w:outlineLvl w:val="9"/>
        <w:rPr>
          <w:rFonts w:hint="eastAsia" w:ascii="仿宋" w:hAnsi="仿宋" w:eastAsia="仿宋" w:cs="仿宋"/>
          <w:b w:val="0"/>
          <w:i w:val="0"/>
          <w:caps w:val="0"/>
          <w:color w:val="auto"/>
          <w:spacing w:val="0"/>
          <w:sz w:val="32"/>
          <w:szCs w:val="32"/>
          <w:shd w:val="clear" w:fill="FFFFFF"/>
          <w:lang w:eastAsia="zh-CN"/>
        </w:rPr>
      </w:pPr>
      <w:r>
        <w:rPr>
          <w:rFonts w:hint="eastAsia" w:ascii="仿宋" w:hAnsi="仿宋" w:eastAsia="仿宋" w:cs="仿宋"/>
          <w:b w:val="0"/>
          <w:i w:val="0"/>
          <w:caps w:val="0"/>
          <w:color w:val="auto"/>
          <w:spacing w:val="0"/>
          <w:sz w:val="32"/>
          <w:szCs w:val="32"/>
          <w:shd w:val="clear" w:fill="FFFFFF"/>
          <w:lang w:eastAsia="zh-CN"/>
        </w:rPr>
        <w:t>　　</w:t>
      </w:r>
      <w:r>
        <w:rPr>
          <w:rFonts w:hint="eastAsia" w:ascii="楷体" w:hAnsi="楷体" w:eastAsia="楷体" w:cs="楷体"/>
          <w:b w:val="0"/>
          <w:i w:val="0"/>
          <w:caps w:val="0"/>
          <w:color w:val="auto"/>
          <w:spacing w:val="0"/>
          <w:sz w:val="32"/>
          <w:szCs w:val="32"/>
          <w:shd w:val="clear" w:fill="FFFFFF"/>
          <w:lang w:eastAsia="zh-CN"/>
        </w:rPr>
        <w:t>第一阶段：宣传发动阶段（</w:t>
      </w:r>
      <w:r>
        <w:rPr>
          <w:rFonts w:hint="eastAsia" w:ascii="楷体" w:hAnsi="楷体" w:eastAsia="楷体" w:cs="楷体"/>
          <w:b w:val="0"/>
          <w:i w:val="0"/>
          <w:caps w:val="0"/>
          <w:color w:val="auto"/>
          <w:spacing w:val="0"/>
          <w:sz w:val="32"/>
          <w:szCs w:val="32"/>
          <w:shd w:val="clear" w:fill="FFFFFF"/>
          <w:lang w:val="en-US" w:eastAsia="zh-CN"/>
        </w:rPr>
        <w:t>2019年12月31日前</w:t>
      </w:r>
      <w:r>
        <w:rPr>
          <w:rFonts w:hint="eastAsia" w:ascii="楷体" w:hAnsi="楷体" w:eastAsia="楷体" w:cs="楷体"/>
          <w:b w:val="0"/>
          <w:i w:val="0"/>
          <w:caps w:val="0"/>
          <w:color w:val="auto"/>
          <w:spacing w:val="0"/>
          <w:sz w:val="32"/>
          <w:szCs w:val="32"/>
          <w:shd w:val="clear" w:fill="FFFFFF"/>
          <w:lang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40" w:lineRule="exact"/>
        <w:ind w:right="0" w:rightChars="0"/>
        <w:jc w:val="left"/>
        <w:textAlignment w:val="auto"/>
        <w:outlineLvl w:val="9"/>
        <w:rPr>
          <w:rFonts w:hint="eastAsia" w:ascii="仿宋" w:hAnsi="仿宋" w:eastAsia="仿宋" w:cs="仿宋"/>
          <w:b w:val="0"/>
          <w:i w:val="0"/>
          <w:caps w:val="0"/>
          <w:color w:val="auto"/>
          <w:spacing w:val="0"/>
          <w:sz w:val="32"/>
          <w:szCs w:val="32"/>
          <w:shd w:val="clear" w:fill="FFFFFF"/>
          <w:lang w:eastAsia="zh-CN"/>
        </w:rPr>
      </w:pPr>
      <w:r>
        <w:rPr>
          <w:rFonts w:hint="eastAsia" w:ascii="仿宋" w:hAnsi="仿宋" w:eastAsia="仿宋" w:cs="仿宋"/>
          <w:b w:val="0"/>
          <w:i w:val="0"/>
          <w:caps w:val="0"/>
          <w:color w:val="auto"/>
          <w:spacing w:val="0"/>
          <w:sz w:val="32"/>
          <w:szCs w:val="32"/>
          <w:shd w:val="clear" w:fill="FFFFFF"/>
          <w:lang w:eastAsia="zh-CN"/>
        </w:rPr>
        <w:t>　　</w:t>
      </w:r>
      <w:r>
        <w:rPr>
          <w:rFonts w:hint="eastAsia" w:ascii="仿宋" w:hAnsi="仿宋" w:eastAsia="仿宋" w:cs="仿宋"/>
          <w:b w:val="0"/>
          <w:bCs w:val="0"/>
          <w:i w:val="0"/>
          <w:caps w:val="0"/>
          <w:color w:val="auto"/>
          <w:spacing w:val="0"/>
          <w:sz w:val="32"/>
          <w:szCs w:val="32"/>
          <w:shd w:val="clear" w:fill="FFFFFF"/>
          <w:lang w:val="en-US" w:eastAsia="zh-CN"/>
        </w:rPr>
        <w:t>参加全区全面推行“三项制度”培训会，</w:t>
      </w:r>
      <w:r>
        <w:rPr>
          <w:rFonts w:hint="eastAsia" w:ascii="仿宋" w:hAnsi="仿宋" w:eastAsia="仿宋" w:cs="仿宋"/>
          <w:b w:val="0"/>
          <w:i w:val="0"/>
          <w:caps w:val="0"/>
          <w:color w:val="auto"/>
          <w:spacing w:val="0"/>
          <w:sz w:val="32"/>
          <w:szCs w:val="32"/>
          <w:shd w:val="clear" w:fill="FFFFFF"/>
          <w:lang w:eastAsia="zh-CN"/>
        </w:rPr>
        <w:t>在全局开展宣传学习培训。制定贯彻落实“三项制度”工作方案及相关配套制度，于</w:t>
      </w:r>
      <w:r>
        <w:rPr>
          <w:rFonts w:hint="eastAsia" w:ascii="仿宋" w:hAnsi="仿宋" w:eastAsia="仿宋" w:cs="仿宋"/>
          <w:b w:val="0"/>
          <w:i w:val="0"/>
          <w:caps w:val="0"/>
          <w:color w:val="auto"/>
          <w:spacing w:val="0"/>
          <w:sz w:val="32"/>
          <w:szCs w:val="32"/>
          <w:shd w:val="clear" w:fill="FFFFFF"/>
          <w:lang w:val="en-US" w:eastAsia="zh-CN"/>
        </w:rPr>
        <w:t>2019年12月31日前报区司法局备案</w:t>
      </w:r>
      <w:r>
        <w:rPr>
          <w:rFonts w:hint="eastAsia" w:ascii="仿宋" w:hAnsi="仿宋" w:eastAsia="仿宋" w:cs="仿宋"/>
          <w:b w:val="0"/>
          <w:i w:val="0"/>
          <w:caps w:val="0"/>
          <w:color w:val="auto"/>
          <w:spacing w:val="0"/>
          <w:sz w:val="32"/>
          <w:szCs w:val="32"/>
          <w:shd w:val="clear" w:fill="FFFFFF"/>
          <w:lang w:eastAsia="zh-CN"/>
        </w:rPr>
        <w:t>。将“三项制度”的宣传纳入普法宣传内容，对此项工作进行全面宣传、部署、培训。</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40" w:lineRule="exact"/>
        <w:ind w:right="0" w:rightChars="0" w:firstLine="640"/>
        <w:jc w:val="left"/>
        <w:textAlignment w:val="auto"/>
        <w:outlineLvl w:val="9"/>
        <w:rPr>
          <w:rFonts w:hint="eastAsia" w:ascii="仿宋" w:hAnsi="仿宋" w:eastAsia="仿宋" w:cs="仿宋"/>
          <w:b w:val="0"/>
          <w:i w:val="0"/>
          <w:caps w:val="0"/>
          <w:color w:val="auto"/>
          <w:spacing w:val="0"/>
          <w:sz w:val="32"/>
          <w:szCs w:val="32"/>
          <w:shd w:val="clear" w:fill="FFFFFF"/>
          <w:lang w:eastAsia="zh-CN"/>
        </w:rPr>
      </w:pPr>
      <w:r>
        <w:rPr>
          <w:rFonts w:hint="eastAsia" w:ascii="楷体" w:hAnsi="楷体" w:eastAsia="楷体" w:cs="楷体"/>
          <w:b w:val="0"/>
          <w:i w:val="0"/>
          <w:caps w:val="0"/>
          <w:color w:val="auto"/>
          <w:spacing w:val="0"/>
          <w:sz w:val="32"/>
          <w:szCs w:val="32"/>
          <w:shd w:val="clear" w:fill="FFFFFF"/>
          <w:lang w:eastAsia="zh-CN"/>
        </w:rPr>
        <w:t>第二阶段：全面实施阶段（</w:t>
      </w:r>
      <w:r>
        <w:rPr>
          <w:rFonts w:hint="eastAsia" w:ascii="楷体" w:hAnsi="楷体" w:eastAsia="楷体" w:cs="楷体"/>
          <w:b w:val="0"/>
          <w:i w:val="0"/>
          <w:caps w:val="0"/>
          <w:color w:val="auto"/>
          <w:spacing w:val="0"/>
          <w:sz w:val="32"/>
          <w:szCs w:val="32"/>
          <w:shd w:val="clear" w:fill="FFFFFF"/>
          <w:lang w:val="en-US" w:eastAsia="zh-CN"/>
        </w:rPr>
        <w:t>2020年1月1日至2020年3月31日</w:t>
      </w:r>
      <w:r>
        <w:rPr>
          <w:rFonts w:hint="eastAsia" w:ascii="楷体" w:hAnsi="楷体" w:eastAsia="楷体" w:cs="楷体"/>
          <w:b w:val="0"/>
          <w:i w:val="0"/>
          <w:caps w:val="0"/>
          <w:color w:val="auto"/>
          <w:spacing w:val="0"/>
          <w:sz w:val="32"/>
          <w:szCs w:val="32"/>
          <w:shd w:val="clear" w:fill="FFFFFF"/>
          <w:lang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40" w:lineRule="exact"/>
        <w:ind w:right="0" w:rightChars="0" w:firstLine="640"/>
        <w:jc w:val="left"/>
        <w:textAlignment w:val="auto"/>
        <w:outlineLvl w:val="9"/>
        <w:rPr>
          <w:rFonts w:hint="eastAsia" w:ascii="仿宋" w:hAnsi="仿宋" w:eastAsia="仿宋" w:cs="仿宋"/>
          <w:b w:val="0"/>
          <w:i w:val="0"/>
          <w:caps w:val="0"/>
          <w:color w:val="auto"/>
          <w:spacing w:val="0"/>
          <w:sz w:val="32"/>
          <w:szCs w:val="32"/>
          <w:shd w:val="clear" w:fill="FFFFFF"/>
          <w:lang w:eastAsia="zh-CN"/>
        </w:rPr>
      </w:pPr>
      <w:r>
        <w:rPr>
          <w:rFonts w:hint="eastAsia" w:ascii="仿宋" w:hAnsi="仿宋" w:eastAsia="仿宋" w:cs="仿宋"/>
          <w:b w:val="0"/>
          <w:i w:val="0"/>
          <w:caps w:val="0"/>
          <w:color w:val="auto"/>
          <w:spacing w:val="0"/>
          <w:sz w:val="32"/>
          <w:szCs w:val="32"/>
          <w:shd w:val="clear" w:fill="FFFFFF"/>
          <w:lang w:eastAsia="zh-CN"/>
        </w:rPr>
        <w:t>按照“三项制度”责任分工、时间节点，集中力量推动我局行政执法严格规范公正文明开展，确保各项工作任务按时保质完成。</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40" w:lineRule="exact"/>
        <w:ind w:right="0" w:rightChars="0" w:firstLine="640"/>
        <w:jc w:val="left"/>
        <w:textAlignment w:val="auto"/>
        <w:outlineLvl w:val="9"/>
        <w:rPr>
          <w:rFonts w:hint="eastAsia" w:ascii="楷体" w:hAnsi="楷体" w:eastAsia="楷体" w:cs="楷体"/>
          <w:b w:val="0"/>
          <w:i w:val="0"/>
          <w:caps w:val="0"/>
          <w:color w:val="auto"/>
          <w:spacing w:val="0"/>
          <w:sz w:val="32"/>
          <w:szCs w:val="32"/>
          <w:shd w:val="clear" w:fill="FFFFFF"/>
          <w:lang w:eastAsia="zh-CN"/>
        </w:rPr>
      </w:pPr>
      <w:r>
        <w:rPr>
          <w:rFonts w:hint="eastAsia" w:ascii="楷体" w:hAnsi="楷体" w:eastAsia="楷体" w:cs="楷体"/>
          <w:b w:val="0"/>
          <w:i w:val="0"/>
          <w:caps w:val="0"/>
          <w:color w:val="auto"/>
          <w:spacing w:val="0"/>
          <w:sz w:val="32"/>
          <w:szCs w:val="32"/>
          <w:shd w:val="clear" w:fill="FFFFFF"/>
          <w:lang w:eastAsia="zh-CN"/>
        </w:rPr>
        <w:t>第三阶段：总结提高、持续推进阶段（</w:t>
      </w:r>
      <w:r>
        <w:rPr>
          <w:rFonts w:hint="eastAsia" w:ascii="楷体" w:hAnsi="楷体" w:eastAsia="楷体" w:cs="楷体"/>
          <w:b w:val="0"/>
          <w:i w:val="0"/>
          <w:caps w:val="0"/>
          <w:color w:val="auto"/>
          <w:spacing w:val="0"/>
          <w:sz w:val="32"/>
          <w:szCs w:val="32"/>
          <w:shd w:val="clear" w:fill="FFFFFF"/>
          <w:lang w:val="en-US" w:eastAsia="zh-CN"/>
        </w:rPr>
        <w:t>2020年4月1日至6月30日</w:t>
      </w:r>
      <w:r>
        <w:rPr>
          <w:rFonts w:hint="eastAsia" w:ascii="楷体" w:hAnsi="楷体" w:eastAsia="楷体" w:cs="楷体"/>
          <w:b w:val="0"/>
          <w:i w:val="0"/>
          <w:caps w:val="0"/>
          <w:color w:val="auto"/>
          <w:spacing w:val="0"/>
          <w:sz w:val="32"/>
          <w:szCs w:val="32"/>
          <w:shd w:val="clear" w:fill="FFFFFF"/>
          <w:lang w:eastAsia="zh-CN"/>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40" w:lineRule="exact"/>
        <w:ind w:right="0" w:rightChars="0" w:firstLine="640"/>
        <w:jc w:val="left"/>
        <w:textAlignment w:val="auto"/>
        <w:outlineLvl w:val="9"/>
        <w:rPr>
          <w:rFonts w:hint="eastAsia" w:ascii="仿宋" w:hAnsi="仿宋" w:eastAsia="仿宋" w:cs="仿宋"/>
          <w:b w:val="0"/>
          <w:i w:val="0"/>
          <w:caps w:val="0"/>
          <w:color w:val="auto"/>
          <w:spacing w:val="0"/>
          <w:sz w:val="32"/>
          <w:szCs w:val="32"/>
          <w:shd w:val="clear" w:fill="FFFFFF"/>
          <w:lang w:eastAsia="zh-CN"/>
        </w:rPr>
      </w:pPr>
      <w:r>
        <w:rPr>
          <w:rFonts w:hint="eastAsia" w:ascii="仿宋" w:hAnsi="仿宋" w:eastAsia="仿宋" w:cs="仿宋"/>
          <w:b w:val="0"/>
          <w:i w:val="0"/>
          <w:caps w:val="0"/>
          <w:color w:val="auto"/>
          <w:spacing w:val="0"/>
          <w:sz w:val="32"/>
          <w:szCs w:val="32"/>
          <w:shd w:val="clear" w:fill="FFFFFF"/>
          <w:lang w:eastAsia="zh-CN"/>
        </w:rPr>
        <w:t>对照“三项制度”各项要求进行总结，</w:t>
      </w:r>
      <w:r>
        <w:rPr>
          <w:rFonts w:hint="eastAsia" w:ascii="仿宋" w:hAnsi="仿宋" w:eastAsia="仿宋" w:cs="仿宋"/>
          <w:b w:val="0"/>
          <w:i w:val="0"/>
          <w:caps w:val="0"/>
          <w:color w:val="auto"/>
          <w:spacing w:val="0"/>
          <w:sz w:val="32"/>
          <w:szCs w:val="32"/>
          <w:shd w:val="clear" w:fill="FFFFFF"/>
        </w:rPr>
        <w:t>将推行“三项制度”贯彻实施情况</w:t>
      </w:r>
      <w:r>
        <w:rPr>
          <w:rFonts w:hint="eastAsia" w:ascii="仿宋" w:hAnsi="仿宋" w:eastAsia="仿宋" w:cs="仿宋"/>
          <w:b w:val="0"/>
          <w:i w:val="0"/>
          <w:caps w:val="0"/>
          <w:color w:val="auto"/>
          <w:spacing w:val="0"/>
          <w:sz w:val="32"/>
          <w:szCs w:val="32"/>
          <w:shd w:val="clear" w:fill="FFFFFF"/>
          <w:lang w:eastAsia="zh-CN"/>
        </w:rPr>
        <w:t>报区司法局，并做好各项迎检工作。要总结、提炼工作中的好经验、好做法，形成长效工作机制，持续推进“三项制度”的贯彻实施。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640" w:lineRule="exact"/>
        <w:ind w:left="0" w:leftChars="0" w:right="0" w:rightChars="0" w:firstLine="0" w:firstLineChars="0"/>
        <w:jc w:val="left"/>
        <w:textAlignment w:val="auto"/>
        <w:outlineLvl w:val="9"/>
        <w:rPr>
          <w:rFonts w:hint="eastAsia" w:ascii="黑体" w:hAnsi="黑体" w:eastAsia="黑体" w:cs="黑体"/>
          <w:b/>
          <w:bCs/>
          <w:i w:val="0"/>
          <w:caps w:val="0"/>
          <w:color w:val="auto"/>
          <w:spacing w:val="0"/>
          <w:sz w:val="32"/>
          <w:szCs w:val="32"/>
        </w:rPr>
      </w:pPr>
      <w:r>
        <w:rPr>
          <w:rFonts w:hint="eastAsia" w:ascii="仿宋" w:hAnsi="仿宋" w:eastAsia="仿宋" w:cs="仿宋"/>
          <w:b w:val="0"/>
          <w:i w:val="0"/>
          <w:caps w:val="0"/>
          <w:color w:val="auto"/>
          <w:spacing w:val="0"/>
          <w:sz w:val="32"/>
          <w:szCs w:val="32"/>
          <w:shd w:val="clear" w:fill="FFFFFF"/>
        </w:rPr>
        <w:t>　</w:t>
      </w:r>
      <w:r>
        <w:rPr>
          <w:rFonts w:hint="eastAsia" w:ascii="黑体" w:hAnsi="黑体" w:eastAsia="黑体" w:cs="黑体"/>
          <w:b/>
          <w:bCs/>
          <w:i w:val="0"/>
          <w:caps w:val="0"/>
          <w:color w:val="auto"/>
          <w:spacing w:val="0"/>
          <w:sz w:val="32"/>
          <w:szCs w:val="32"/>
          <w:shd w:val="clear" w:fill="FFFFFF"/>
        </w:rPr>
        <w:t>　</w:t>
      </w:r>
      <w:r>
        <w:rPr>
          <w:rFonts w:hint="eastAsia" w:ascii="黑体" w:hAnsi="黑体" w:eastAsia="黑体" w:cs="黑体"/>
          <w:b/>
          <w:bCs/>
          <w:i w:val="0"/>
          <w:caps w:val="0"/>
          <w:color w:val="auto"/>
          <w:spacing w:val="0"/>
          <w:sz w:val="32"/>
          <w:szCs w:val="32"/>
          <w:shd w:val="clear" w:fill="FFFFFF"/>
          <w:lang w:eastAsia="zh-CN"/>
        </w:rPr>
        <w:t>四</w:t>
      </w:r>
      <w:r>
        <w:rPr>
          <w:rFonts w:hint="eastAsia" w:ascii="黑体" w:hAnsi="黑体" w:eastAsia="黑体" w:cs="黑体"/>
          <w:b/>
          <w:bCs/>
          <w:i w:val="0"/>
          <w:caps w:val="0"/>
          <w:color w:val="auto"/>
          <w:spacing w:val="0"/>
          <w:sz w:val="32"/>
          <w:szCs w:val="32"/>
          <w:shd w:val="clear" w:fill="FFFFFF"/>
        </w:rPr>
        <w:t>、工作要求</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color w:val="auto"/>
          <w:sz w:val="32"/>
          <w:szCs w:val="32"/>
        </w:rPr>
      </w:pPr>
      <w:r>
        <w:rPr>
          <w:rFonts w:hint="eastAsia" w:ascii="楷体" w:hAnsi="楷体" w:eastAsia="楷体" w:cs="楷体"/>
          <w:color w:val="auto"/>
          <w:sz w:val="32"/>
          <w:szCs w:val="32"/>
          <w:lang w:eastAsia="zh-CN"/>
        </w:rPr>
        <w:t>（一）加强组织保障。</w:t>
      </w:r>
      <w:r>
        <w:rPr>
          <w:rFonts w:hint="eastAsia" w:ascii="仿宋" w:hAnsi="仿宋" w:eastAsia="仿宋" w:cs="仿宋"/>
          <w:color w:val="auto"/>
          <w:sz w:val="32"/>
          <w:szCs w:val="32"/>
          <w:lang w:eastAsia="zh-CN"/>
        </w:rPr>
        <w:t>全面推进行政执法“三项制度”落实，成立由局长任组长的工作领导小组，加强对全面推行“三项制度”工作的组织领导和统筹协调。领导小组办公室设在局</w:t>
      </w:r>
      <w:r>
        <w:rPr>
          <w:rFonts w:hint="eastAsia" w:ascii="仿宋" w:hAnsi="仿宋" w:eastAsia="仿宋" w:cs="仿宋"/>
          <w:sz w:val="32"/>
          <w:szCs w:val="32"/>
          <w:lang w:eastAsia="zh-CN"/>
        </w:rPr>
        <w:t>城乡建设管理科（建工与安全生产管理科、住房保障与房产管理科、法制科）</w:t>
      </w:r>
      <w:r>
        <w:rPr>
          <w:rFonts w:hint="eastAsia" w:ascii="仿宋" w:hAnsi="仿宋" w:eastAsia="仿宋" w:cs="仿宋"/>
          <w:color w:val="auto"/>
          <w:sz w:val="32"/>
          <w:szCs w:val="32"/>
          <w:lang w:eastAsia="zh-CN"/>
        </w:rPr>
        <w:t>，由党组书记、局长兼任办公室主任，承担领导小组日常工作。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color w:val="auto"/>
          <w:sz w:val="32"/>
          <w:szCs w:val="32"/>
          <w:lang w:eastAsia="zh-CN"/>
        </w:rPr>
      </w:pPr>
      <w:r>
        <w:rPr>
          <w:rFonts w:hint="eastAsia" w:ascii="楷体" w:hAnsi="楷体" w:eastAsia="楷体" w:cs="楷体"/>
          <w:color w:val="auto"/>
          <w:sz w:val="32"/>
          <w:szCs w:val="32"/>
          <w:lang w:eastAsia="zh-CN"/>
        </w:rPr>
        <w:t>（二）保障经费投入。</w:t>
      </w:r>
      <w:r>
        <w:rPr>
          <w:rFonts w:hint="eastAsia" w:ascii="仿宋" w:hAnsi="仿宋" w:eastAsia="仿宋" w:cs="仿宋"/>
          <w:color w:val="auto"/>
          <w:sz w:val="32"/>
          <w:szCs w:val="32"/>
          <w:lang w:eastAsia="zh-CN"/>
        </w:rPr>
        <w:t>建立责任明确、管理规范、投入稳定的执法经费保障机制，保障依法履职所需的执法装备、经费。要会同区财政局根据工作实际制定本部门执法装备配备标准、装备配备规划、设施建设规划和年度实施计划报区人民政府批准后组织实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color w:val="auto"/>
          <w:sz w:val="32"/>
          <w:szCs w:val="32"/>
          <w:lang w:eastAsia="zh-CN"/>
        </w:rPr>
      </w:pPr>
      <w:r>
        <w:rPr>
          <w:rFonts w:hint="eastAsia" w:ascii="楷体" w:hAnsi="楷体" w:eastAsia="楷体" w:cs="楷体"/>
          <w:color w:val="auto"/>
          <w:sz w:val="32"/>
          <w:szCs w:val="32"/>
          <w:lang w:eastAsia="zh-CN"/>
        </w:rPr>
        <w:t>（三）强化督促考核。</w:t>
      </w:r>
      <w:r>
        <w:rPr>
          <w:rFonts w:hint="eastAsia" w:ascii="仿宋" w:hAnsi="仿宋" w:eastAsia="仿宋" w:cs="仿宋"/>
          <w:color w:val="auto"/>
          <w:sz w:val="32"/>
          <w:szCs w:val="32"/>
          <w:lang w:eastAsia="zh-CN"/>
        </w:rPr>
        <w:t>“三项制度”推进情况纳入法治政府建设（依法行政）考评指标体系，作为</w:t>
      </w:r>
      <w:r>
        <w:rPr>
          <w:rFonts w:hint="eastAsia" w:ascii="仿宋" w:hAnsi="仿宋" w:eastAsia="仿宋" w:cs="仿宋"/>
          <w:color w:val="auto"/>
          <w:sz w:val="32"/>
          <w:szCs w:val="32"/>
          <w:lang w:val="en-US" w:eastAsia="zh-CN"/>
        </w:rPr>
        <w:t>法治建设督察、年度法治政府建设（依法行政）考评的重点</w:t>
      </w:r>
      <w:r>
        <w:rPr>
          <w:rFonts w:hint="eastAsia" w:ascii="仿宋" w:hAnsi="仿宋" w:eastAsia="仿宋" w:cs="仿宋"/>
          <w:color w:val="auto"/>
          <w:sz w:val="32"/>
          <w:szCs w:val="32"/>
        </w:rPr>
        <w:t>工作</w:t>
      </w:r>
      <w:r>
        <w:rPr>
          <w:rFonts w:hint="eastAsia" w:ascii="仿宋" w:hAnsi="仿宋" w:eastAsia="仿宋" w:cs="仿宋"/>
          <w:color w:val="auto"/>
          <w:sz w:val="32"/>
          <w:szCs w:val="32"/>
          <w:lang w:eastAsia="zh-CN"/>
        </w:rPr>
        <w:t>内容。要切实建立推进“三项制度”落实台账，强化督导检查。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1280" w:right="0" w:rightChars="0" w:hanging="1280" w:hangingChars="400"/>
        <w:jc w:val="both"/>
        <w:textAlignment w:val="auto"/>
        <w:outlineLvl w:val="9"/>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附件：</w:t>
      </w:r>
      <w:r>
        <w:rPr>
          <w:rFonts w:hint="eastAsia" w:ascii="仿宋" w:hAnsi="仿宋" w:eastAsia="仿宋" w:cs="仿宋"/>
          <w:color w:val="auto"/>
          <w:sz w:val="32"/>
          <w:szCs w:val="32"/>
          <w:lang w:val="en-US" w:eastAsia="zh-CN"/>
        </w:rPr>
        <w:t>1.四平市铁东区住建局全面推行行政执法  工作领导小组名单</w:t>
      </w:r>
    </w:p>
    <w:p>
      <w:pPr>
        <w:keepNext w:val="0"/>
        <w:keepLines w:val="0"/>
        <w:pageBreakBefore w:val="0"/>
        <w:widowControl w:val="0"/>
        <w:kinsoku/>
        <w:wordWrap/>
        <w:overflowPunct/>
        <w:topLinePunct w:val="0"/>
        <w:autoSpaceDE/>
        <w:autoSpaceDN/>
        <w:bidi w:val="0"/>
        <w:adjustRightInd/>
        <w:snapToGrid/>
        <w:spacing w:line="240" w:lineRule="auto"/>
        <w:ind w:left="1278" w:leftChars="456" w:right="0" w:rightChars="0" w:hanging="320" w:hangingChars="100"/>
        <w:jc w:val="both"/>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铁东区住房和城乡建设局行政执法公示制度（试行）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960" w:leftChars="0" w:right="0" w:rightChars="0"/>
        <w:jc w:val="both"/>
        <w:textAlignment w:val="auto"/>
        <w:outlineLvl w:val="9"/>
        <w:rPr>
          <w:rFonts w:hint="eastAsia" w:ascii="仿宋" w:hAnsi="仿宋" w:eastAsia="仿宋" w:cs="仿宋"/>
          <w:color w:val="auto"/>
          <w:spacing w:val="-4"/>
          <w:sz w:val="32"/>
          <w:szCs w:val="32"/>
          <w:lang w:eastAsia="zh-CN"/>
        </w:rPr>
      </w:pPr>
      <w:r>
        <w:rPr>
          <w:rFonts w:hint="eastAsia" w:ascii="仿宋" w:hAnsi="仿宋" w:eastAsia="仿宋" w:cs="仿宋"/>
          <w:color w:val="auto"/>
          <w:spacing w:val="-4"/>
          <w:sz w:val="32"/>
          <w:szCs w:val="32"/>
          <w:lang w:val="en-US" w:eastAsia="zh-CN"/>
        </w:rPr>
        <w:t>3.</w:t>
      </w:r>
      <w:r>
        <w:rPr>
          <w:rFonts w:hint="eastAsia" w:ascii="仿宋" w:hAnsi="仿宋" w:eastAsia="仿宋" w:cs="仿宋"/>
          <w:color w:val="auto"/>
          <w:spacing w:val="-4"/>
          <w:sz w:val="32"/>
          <w:szCs w:val="32"/>
          <w:lang w:eastAsia="zh-CN"/>
        </w:rPr>
        <w:t>铁东区</w:t>
      </w:r>
      <w:r>
        <w:rPr>
          <w:rFonts w:hint="eastAsia" w:ascii="仿宋" w:hAnsi="仿宋" w:eastAsia="仿宋" w:cs="仿宋"/>
          <w:color w:val="auto"/>
          <w:sz w:val="32"/>
          <w:szCs w:val="32"/>
          <w:lang w:eastAsia="zh-CN"/>
        </w:rPr>
        <w:t>住房和城乡建设局</w:t>
      </w:r>
      <w:r>
        <w:rPr>
          <w:rFonts w:hint="eastAsia" w:ascii="仿宋" w:hAnsi="仿宋" w:eastAsia="仿宋" w:cs="仿宋"/>
          <w:color w:val="auto"/>
          <w:spacing w:val="-4"/>
          <w:sz w:val="32"/>
          <w:szCs w:val="32"/>
          <w:lang w:eastAsia="zh-CN"/>
        </w:rPr>
        <w:t>行政执法全过程记录制度（试行）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960" w:leftChars="0" w:right="0" w:rightChars="0"/>
        <w:jc w:val="both"/>
        <w:textAlignment w:val="auto"/>
        <w:outlineLvl w:val="9"/>
        <w:rPr>
          <w:rFonts w:hint="eastAsia" w:ascii="仿宋" w:hAnsi="仿宋" w:eastAsia="仿宋" w:cs="仿宋"/>
          <w:color w:val="auto"/>
          <w:spacing w:val="-4"/>
          <w:sz w:val="32"/>
          <w:szCs w:val="32"/>
          <w:lang w:eastAsia="zh-CN"/>
        </w:rPr>
      </w:pPr>
      <w:r>
        <w:rPr>
          <w:rFonts w:hint="eastAsia" w:ascii="仿宋" w:hAnsi="仿宋" w:eastAsia="仿宋" w:cs="仿宋"/>
          <w:color w:val="auto"/>
          <w:spacing w:val="-3"/>
          <w:sz w:val="32"/>
          <w:szCs w:val="32"/>
          <w:lang w:val="en-US" w:eastAsia="zh-CN"/>
        </w:rPr>
        <w:t>4.</w:t>
      </w:r>
      <w:r>
        <w:rPr>
          <w:rFonts w:hint="eastAsia" w:ascii="仿宋" w:hAnsi="仿宋" w:eastAsia="仿宋" w:cs="仿宋"/>
          <w:color w:val="auto"/>
          <w:spacing w:val="-4"/>
          <w:sz w:val="32"/>
          <w:szCs w:val="32"/>
          <w:lang w:eastAsia="zh-CN"/>
        </w:rPr>
        <w:t>铁东区</w:t>
      </w:r>
      <w:r>
        <w:rPr>
          <w:rFonts w:hint="eastAsia" w:ascii="仿宋" w:hAnsi="仿宋" w:eastAsia="仿宋" w:cs="仿宋"/>
          <w:color w:val="auto"/>
          <w:sz w:val="32"/>
          <w:szCs w:val="32"/>
          <w:lang w:eastAsia="zh-CN"/>
        </w:rPr>
        <w:t>住房和城乡建设局</w:t>
      </w:r>
      <w:r>
        <w:rPr>
          <w:rFonts w:hint="eastAsia" w:ascii="仿宋" w:hAnsi="仿宋" w:eastAsia="仿宋" w:cs="仿宋"/>
          <w:color w:val="auto"/>
          <w:spacing w:val="-4"/>
          <w:sz w:val="32"/>
          <w:szCs w:val="32"/>
          <w:lang w:eastAsia="zh-CN"/>
        </w:rPr>
        <w:t>重大行政执法决定法制审核制度（试行）</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rPr>
      </w:pPr>
    </w:p>
    <w:p>
      <w:pPr>
        <w:spacing w:line="640" w:lineRule="exact"/>
        <w:jc w:val="center"/>
        <w:rPr>
          <w:rFonts w:hint="eastAsia" w:ascii="仿宋_GB2312" w:hAnsi="华文中宋" w:eastAsia="华文中宋"/>
          <w:sz w:val="32"/>
          <w:szCs w:val="32"/>
          <w:lang w:val="en-US" w:eastAsia="zh-CN"/>
        </w:rPr>
      </w:pPr>
      <w:r>
        <w:rPr>
          <w:rFonts w:hint="eastAsia" w:ascii="华文中宋" w:hAnsi="华文中宋" w:eastAsia="华文中宋"/>
          <w:b/>
          <w:sz w:val="44"/>
          <w:szCs w:val="44"/>
          <w:lang w:eastAsia="zh-CN"/>
        </w:rPr>
        <w:t>铁东区住建局</w:t>
      </w:r>
      <w:r>
        <w:rPr>
          <w:rFonts w:hint="eastAsia" w:ascii="华文中宋" w:hAnsi="华文中宋" w:eastAsia="华文中宋"/>
          <w:b/>
          <w:sz w:val="44"/>
          <w:szCs w:val="44"/>
        </w:rPr>
        <w:t>行政执法公示制度</w:t>
      </w:r>
      <w:r>
        <w:rPr>
          <w:rFonts w:hint="eastAsia" w:ascii="华文中宋" w:hAnsi="华文中宋" w:eastAsia="华文中宋"/>
          <w:b/>
          <w:sz w:val="44"/>
          <w:szCs w:val="44"/>
          <w:lang w:val="en-US" w:eastAsia="zh-CN"/>
        </w:rPr>
        <w:t>(试行）</w:t>
      </w:r>
    </w:p>
    <w:p>
      <w:pPr>
        <w:spacing w:line="640" w:lineRule="exact"/>
        <w:jc w:val="center"/>
        <w:rPr>
          <w:rFonts w:hint="eastAsia" w:ascii="仿宋_GB2312" w:hAnsi="华文中宋" w:eastAsia="仿宋_GB2312"/>
          <w:sz w:val="32"/>
          <w:szCs w:val="32"/>
        </w:rPr>
      </w:pPr>
    </w:p>
    <w:p>
      <w:pPr>
        <w:spacing w:line="640" w:lineRule="exact"/>
        <w:ind w:firstLine="640" w:firstLineChars="200"/>
        <w:rPr>
          <w:rFonts w:hint="eastAsia" w:ascii="仿宋_GB2312" w:hAnsi="华文中宋" w:eastAsia="仿宋_GB2312"/>
          <w:sz w:val="32"/>
          <w:szCs w:val="32"/>
        </w:rPr>
      </w:pPr>
      <w:r>
        <w:rPr>
          <w:rFonts w:hint="eastAsia" w:ascii="仿宋_GB2312" w:hAnsi="华文中宋" w:eastAsia="仿宋_GB2312"/>
          <w:sz w:val="32"/>
          <w:szCs w:val="32"/>
          <w:lang w:val="en-US" w:eastAsia="zh-CN"/>
        </w:rPr>
        <w:t xml:space="preserve">第一条 </w:t>
      </w:r>
      <w:r>
        <w:rPr>
          <w:rFonts w:hint="eastAsia" w:ascii="仿宋_GB2312" w:hAnsi="华文中宋" w:eastAsia="仿宋_GB2312"/>
          <w:sz w:val="32"/>
          <w:szCs w:val="32"/>
        </w:rPr>
        <w:t>为规范本机关行政许可行政执法人员的执法行为，促进和监督执法人员严格履行法定职责和依法行使职权，维护公民、法人和其他组织的合法权益，根据《行政许可法》</w:t>
      </w:r>
      <w:r>
        <w:rPr>
          <w:rFonts w:hint="eastAsia" w:ascii="仿宋_GB2312" w:hAnsi="华文中宋" w:eastAsia="仿宋_GB2312"/>
          <w:sz w:val="32"/>
          <w:szCs w:val="32"/>
          <w:lang w:eastAsia="zh-CN"/>
        </w:rPr>
        <w:t>《中华人民共和国行政处罚法》</w:t>
      </w:r>
      <w:r>
        <w:rPr>
          <w:rFonts w:hint="eastAsia" w:ascii="仿宋_GB2312" w:hAnsi="华文中宋" w:eastAsia="仿宋_GB2312"/>
          <w:sz w:val="32"/>
          <w:szCs w:val="32"/>
        </w:rPr>
        <w:t>和有关规定，制定本制度。</w:t>
      </w:r>
    </w:p>
    <w:p>
      <w:pPr>
        <w:spacing w:line="640" w:lineRule="exact"/>
        <w:ind w:firstLine="640" w:firstLineChars="200"/>
        <w:rPr>
          <w:rFonts w:hint="eastAsia" w:ascii="仿宋_GB2312" w:hAnsi="华文中宋" w:eastAsia="仿宋_GB2312"/>
          <w:sz w:val="32"/>
          <w:szCs w:val="32"/>
        </w:rPr>
      </w:pPr>
      <w:r>
        <w:rPr>
          <w:rFonts w:hint="eastAsia" w:ascii="仿宋_GB2312" w:hAnsi="华文中宋" w:eastAsia="仿宋_GB2312"/>
          <w:sz w:val="32"/>
          <w:szCs w:val="32"/>
          <w:lang w:eastAsia="zh-CN"/>
        </w:rPr>
        <w:t>第二条</w:t>
      </w:r>
      <w:r>
        <w:rPr>
          <w:rFonts w:hint="eastAsia" w:ascii="仿宋_GB2312" w:hAnsi="华文中宋" w:eastAsia="仿宋_GB2312"/>
          <w:sz w:val="32"/>
          <w:szCs w:val="32"/>
          <w:lang w:val="en-US" w:eastAsia="zh-CN"/>
        </w:rPr>
        <w:t xml:space="preserve"> </w:t>
      </w:r>
      <w:r>
        <w:rPr>
          <w:rFonts w:hint="eastAsia" w:ascii="仿宋_GB2312" w:hAnsi="华文中宋" w:eastAsia="仿宋_GB2312"/>
          <w:sz w:val="32"/>
          <w:szCs w:val="32"/>
        </w:rPr>
        <w:t>行政机关建立行政许可行政执法公示制，将发展改革机关的行政许可行政执法的依据、范围、法定职责、权限、承诺时限、程序、行政许可条件等向社会公示。</w:t>
      </w:r>
    </w:p>
    <w:p>
      <w:pPr>
        <w:spacing w:line="640" w:lineRule="exact"/>
        <w:ind w:firstLine="640" w:firstLineChars="200"/>
        <w:rPr>
          <w:rFonts w:hint="eastAsia" w:ascii="仿宋_GB2312" w:hAnsi="华文中宋" w:eastAsia="仿宋_GB2312"/>
          <w:sz w:val="32"/>
          <w:szCs w:val="32"/>
        </w:rPr>
      </w:pPr>
      <w:r>
        <w:rPr>
          <w:rFonts w:hint="eastAsia" w:ascii="仿宋_GB2312" w:hAnsi="华文中宋" w:eastAsia="仿宋_GB2312"/>
          <w:sz w:val="32"/>
          <w:szCs w:val="32"/>
          <w:lang w:eastAsia="zh-CN"/>
        </w:rPr>
        <w:t>第三条</w:t>
      </w:r>
      <w:r>
        <w:rPr>
          <w:rFonts w:hint="eastAsia" w:ascii="仿宋_GB2312" w:hAnsi="华文中宋" w:eastAsia="仿宋_GB2312"/>
          <w:sz w:val="32"/>
          <w:szCs w:val="32"/>
          <w:lang w:val="en-US" w:eastAsia="zh-CN"/>
        </w:rPr>
        <w:t xml:space="preserve">  </w:t>
      </w:r>
      <w:r>
        <w:rPr>
          <w:rFonts w:hint="eastAsia" w:ascii="仿宋_GB2312" w:hAnsi="华文中宋" w:eastAsia="仿宋_GB2312"/>
          <w:sz w:val="32"/>
          <w:szCs w:val="32"/>
        </w:rPr>
        <w:t>行政许可</w:t>
      </w:r>
      <w:r>
        <w:rPr>
          <w:rFonts w:hint="eastAsia" w:ascii="仿宋_GB2312" w:hAnsi="华文中宋" w:eastAsia="仿宋_GB2312"/>
          <w:sz w:val="32"/>
          <w:szCs w:val="32"/>
          <w:lang w:eastAsia="zh-CN"/>
        </w:rPr>
        <w:t>、处罚</w:t>
      </w:r>
      <w:r>
        <w:rPr>
          <w:rFonts w:hint="eastAsia" w:ascii="仿宋_GB2312" w:hAnsi="华文中宋" w:eastAsia="仿宋_GB2312"/>
          <w:sz w:val="32"/>
          <w:szCs w:val="32"/>
        </w:rPr>
        <w:t>执法公示事项采取下列方式之一公示：</w:t>
      </w:r>
    </w:p>
    <w:p>
      <w:pPr>
        <w:spacing w:line="640" w:lineRule="exact"/>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1、</w:t>
      </w:r>
      <w:r>
        <w:rPr>
          <w:rFonts w:hint="eastAsia" w:ascii="仿宋_GB2312" w:hAnsi="华文中宋" w:eastAsia="仿宋_GB2312"/>
          <w:sz w:val="32"/>
          <w:szCs w:val="32"/>
          <w:lang w:eastAsia="zh-CN"/>
        </w:rPr>
        <w:t>铁东区人民政府</w:t>
      </w:r>
      <w:r>
        <w:rPr>
          <w:rFonts w:hint="eastAsia" w:ascii="仿宋_GB2312" w:hAnsi="华文中宋" w:eastAsia="仿宋_GB2312"/>
          <w:sz w:val="32"/>
          <w:szCs w:val="32"/>
        </w:rPr>
        <w:t>公共网站；</w:t>
      </w:r>
    </w:p>
    <w:p>
      <w:pPr>
        <w:spacing w:line="640" w:lineRule="exact"/>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2、政务公开栏；</w:t>
      </w:r>
    </w:p>
    <w:p>
      <w:pPr>
        <w:spacing w:line="640" w:lineRule="exact"/>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3、公共场所或办事大厅；</w:t>
      </w:r>
    </w:p>
    <w:p>
      <w:pPr>
        <w:spacing w:line="640" w:lineRule="exact"/>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四、公示的内容包括：</w:t>
      </w:r>
    </w:p>
    <w:p>
      <w:pPr>
        <w:spacing w:line="640" w:lineRule="exact"/>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1、行政许可</w:t>
      </w:r>
      <w:r>
        <w:rPr>
          <w:rFonts w:hint="eastAsia" w:ascii="仿宋_GB2312" w:hAnsi="华文中宋" w:eastAsia="仿宋_GB2312"/>
          <w:sz w:val="32"/>
          <w:szCs w:val="32"/>
          <w:lang w:eastAsia="zh-CN"/>
        </w:rPr>
        <w:t>、</w:t>
      </w:r>
      <w:r>
        <w:rPr>
          <w:rFonts w:hint="eastAsia" w:ascii="仿宋_GB2312" w:hAnsi="华文中宋" w:eastAsia="仿宋_GB2312"/>
          <w:sz w:val="32"/>
          <w:szCs w:val="32"/>
        </w:rPr>
        <w:t>行政</w:t>
      </w:r>
      <w:r>
        <w:rPr>
          <w:rFonts w:hint="eastAsia" w:ascii="仿宋_GB2312" w:hAnsi="华文中宋" w:eastAsia="仿宋_GB2312"/>
          <w:sz w:val="32"/>
          <w:szCs w:val="32"/>
          <w:lang w:eastAsia="zh-CN"/>
        </w:rPr>
        <w:t>处罚</w:t>
      </w:r>
      <w:r>
        <w:rPr>
          <w:rFonts w:hint="eastAsia" w:ascii="仿宋_GB2312" w:hAnsi="华文中宋" w:eastAsia="仿宋_GB2312"/>
          <w:sz w:val="32"/>
          <w:szCs w:val="32"/>
        </w:rPr>
        <w:t>执法的范围；</w:t>
      </w:r>
    </w:p>
    <w:p>
      <w:pPr>
        <w:spacing w:line="640" w:lineRule="exact"/>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2、行政许可</w:t>
      </w:r>
      <w:r>
        <w:rPr>
          <w:rFonts w:hint="eastAsia" w:ascii="仿宋_GB2312" w:hAnsi="华文中宋" w:eastAsia="仿宋_GB2312"/>
          <w:sz w:val="32"/>
          <w:szCs w:val="32"/>
          <w:lang w:eastAsia="zh-CN"/>
        </w:rPr>
        <w:t>、</w:t>
      </w:r>
      <w:r>
        <w:rPr>
          <w:rFonts w:hint="eastAsia" w:ascii="仿宋_GB2312" w:hAnsi="华文中宋" w:eastAsia="仿宋_GB2312"/>
          <w:sz w:val="32"/>
          <w:szCs w:val="32"/>
        </w:rPr>
        <w:t>行政</w:t>
      </w:r>
      <w:r>
        <w:rPr>
          <w:rFonts w:hint="eastAsia" w:ascii="仿宋_GB2312" w:hAnsi="华文中宋" w:eastAsia="仿宋_GB2312"/>
          <w:sz w:val="32"/>
          <w:szCs w:val="32"/>
          <w:lang w:eastAsia="zh-CN"/>
        </w:rPr>
        <w:t>处罚</w:t>
      </w:r>
      <w:r>
        <w:rPr>
          <w:rFonts w:hint="eastAsia" w:ascii="仿宋_GB2312" w:hAnsi="华文中宋" w:eastAsia="仿宋_GB2312"/>
          <w:sz w:val="32"/>
          <w:szCs w:val="32"/>
        </w:rPr>
        <w:t>执法的法定职责；</w:t>
      </w:r>
    </w:p>
    <w:p>
      <w:pPr>
        <w:spacing w:line="640" w:lineRule="exact"/>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3、行政许可</w:t>
      </w:r>
      <w:r>
        <w:rPr>
          <w:rFonts w:hint="eastAsia" w:ascii="仿宋_GB2312" w:hAnsi="华文中宋" w:eastAsia="仿宋_GB2312"/>
          <w:sz w:val="32"/>
          <w:szCs w:val="32"/>
          <w:lang w:eastAsia="zh-CN"/>
        </w:rPr>
        <w:t>、</w:t>
      </w:r>
      <w:r>
        <w:rPr>
          <w:rFonts w:hint="eastAsia" w:ascii="仿宋_GB2312" w:hAnsi="华文中宋" w:eastAsia="仿宋_GB2312"/>
          <w:sz w:val="32"/>
          <w:szCs w:val="32"/>
        </w:rPr>
        <w:t>行政</w:t>
      </w:r>
      <w:r>
        <w:rPr>
          <w:rFonts w:hint="eastAsia" w:ascii="仿宋_GB2312" w:hAnsi="华文中宋" w:eastAsia="仿宋_GB2312"/>
          <w:sz w:val="32"/>
          <w:szCs w:val="32"/>
          <w:lang w:eastAsia="zh-CN"/>
        </w:rPr>
        <w:t>处罚</w:t>
      </w:r>
      <w:r>
        <w:rPr>
          <w:rFonts w:hint="eastAsia" w:ascii="仿宋_GB2312" w:hAnsi="华文中宋" w:eastAsia="仿宋_GB2312"/>
          <w:sz w:val="32"/>
          <w:szCs w:val="32"/>
        </w:rPr>
        <w:t>执法的法定依据；</w:t>
      </w:r>
    </w:p>
    <w:p>
      <w:pPr>
        <w:spacing w:line="640" w:lineRule="exact"/>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4、行政许可</w:t>
      </w:r>
      <w:r>
        <w:rPr>
          <w:rFonts w:hint="eastAsia" w:ascii="仿宋_GB2312" w:hAnsi="华文中宋" w:eastAsia="仿宋_GB2312"/>
          <w:sz w:val="32"/>
          <w:szCs w:val="32"/>
          <w:lang w:eastAsia="zh-CN"/>
        </w:rPr>
        <w:t>、</w:t>
      </w:r>
      <w:r>
        <w:rPr>
          <w:rFonts w:hint="eastAsia" w:ascii="仿宋_GB2312" w:hAnsi="华文中宋" w:eastAsia="仿宋_GB2312"/>
          <w:sz w:val="32"/>
          <w:szCs w:val="32"/>
        </w:rPr>
        <w:t>行政</w:t>
      </w:r>
      <w:r>
        <w:rPr>
          <w:rFonts w:hint="eastAsia" w:ascii="仿宋_GB2312" w:hAnsi="华文中宋" w:eastAsia="仿宋_GB2312"/>
          <w:sz w:val="32"/>
          <w:szCs w:val="32"/>
          <w:lang w:eastAsia="zh-CN"/>
        </w:rPr>
        <w:t>处罚</w:t>
      </w:r>
      <w:r>
        <w:rPr>
          <w:rFonts w:hint="eastAsia" w:ascii="仿宋_GB2312" w:hAnsi="华文中宋" w:eastAsia="仿宋_GB2312"/>
          <w:sz w:val="32"/>
          <w:szCs w:val="32"/>
        </w:rPr>
        <w:t>执法的条件及有关办事程序；</w:t>
      </w:r>
    </w:p>
    <w:p>
      <w:pPr>
        <w:spacing w:line="640" w:lineRule="exact"/>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5、办理时限；</w:t>
      </w:r>
    </w:p>
    <w:p>
      <w:pPr>
        <w:spacing w:line="640" w:lineRule="exact"/>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6、办理结果。</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第四条  法律、法规、规章新增、修改、废止引起公示内容变化，行政执法科室应在新的法律、法规、规章生效前更正相关内容。</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第五条  行政执法人员调整引起公示内容变化，行政执法单位应在调整后及时更正相关内容。</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第六条  行政相对人对公示内容提出疑问、要求解释的，行政执法单位应随时指定人员做好相应的释疑和解答工作。</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第七条  行政执法科室提供相关资料和释疑、解答，一律不得收取费用。</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第八条  局法制机构对行政执法单位的公示工作进行检查，并向社会公布举报电话及其它投诉途径，接受投诉和举报，及时受理和查处违反本规定的行为。</w:t>
      </w:r>
    </w:p>
    <w:p>
      <w:pPr>
        <w:spacing w:line="640" w:lineRule="exact"/>
        <w:ind w:firstLine="640" w:firstLineChars="200"/>
        <w:rPr>
          <w:rFonts w:hint="eastAsia" w:ascii="仿宋_GB2312" w:hAnsi="华文中宋" w:eastAsia="仿宋_GB2312"/>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b/>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b/>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附件3</w:t>
      </w:r>
    </w:p>
    <w:p>
      <w:pPr>
        <w:shd w:val="solid" w:color="FFFFFF" w:fill="auto"/>
        <w:kinsoku/>
        <w:autoSpaceDE/>
        <w:autoSpaceDN w:val="0"/>
        <w:spacing w:line="330" w:lineRule="atLeast"/>
        <w:ind w:firstLine="0"/>
        <w:jc w:val="center"/>
        <w:rPr>
          <w:rFonts w:hint="default" w:ascii="微软雅黑" w:hAnsi="微软雅黑" w:eastAsia="微软雅黑"/>
          <w:b w:val="0"/>
          <w:i w:val="0"/>
          <w:snapToGrid/>
          <w:color w:val="000000"/>
          <w:sz w:val="21"/>
          <w:shd w:val="clear" w:color="auto" w:fill="FFFFFF"/>
          <w:lang w:eastAsia="zh-CN"/>
        </w:rPr>
      </w:pPr>
      <w:r>
        <w:rPr>
          <w:rFonts w:hint="eastAsia" w:ascii="黑体" w:hAnsi="黑体" w:eastAsia="黑体"/>
          <w:b/>
          <w:i w:val="0"/>
          <w:snapToGrid/>
          <w:color w:val="333333"/>
          <w:sz w:val="44"/>
          <w:shd w:val="clear" w:color="auto" w:fill="FFFFFF"/>
          <w:lang w:eastAsia="zh-CN"/>
        </w:rPr>
        <w:t>铁东区</w:t>
      </w:r>
      <w:r>
        <w:rPr>
          <w:rFonts w:hint="default" w:ascii="黑体" w:hAnsi="黑体" w:eastAsia="黑体"/>
          <w:b/>
          <w:i w:val="0"/>
          <w:snapToGrid/>
          <w:color w:val="333333"/>
          <w:sz w:val="44"/>
          <w:shd w:val="clear" w:color="auto" w:fill="FFFFFF"/>
          <w:lang w:eastAsia="zh-CN"/>
        </w:rPr>
        <w:t>住房和城乡建设局</w:t>
      </w:r>
    </w:p>
    <w:p>
      <w:pPr>
        <w:shd w:val="solid" w:color="FFFFFF" w:fill="auto"/>
        <w:kinsoku/>
        <w:autoSpaceDE/>
        <w:autoSpaceDN w:val="0"/>
        <w:spacing w:line="330" w:lineRule="atLeast"/>
        <w:ind w:firstLine="0"/>
        <w:jc w:val="center"/>
        <w:rPr>
          <w:rFonts w:hint="default" w:ascii="黑体" w:hAnsi="黑体" w:eastAsia="黑体"/>
          <w:b/>
          <w:i w:val="0"/>
          <w:snapToGrid/>
          <w:color w:val="333333"/>
          <w:sz w:val="44"/>
          <w:shd w:val="clear" w:color="auto" w:fill="FFFFFF"/>
          <w:lang w:eastAsia="zh-CN"/>
        </w:rPr>
      </w:pPr>
      <w:r>
        <w:rPr>
          <w:rFonts w:hint="default" w:ascii="黑体" w:hAnsi="黑体" w:eastAsia="黑体"/>
          <w:b/>
          <w:i w:val="0"/>
          <w:snapToGrid/>
          <w:color w:val="333333"/>
          <w:sz w:val="44"/>
          <w:shd w:val="clear" w:color="auto" w:fill="FFFFFF"/>
          <w:lang w:eastAsia="zh-CN"/>
        </w:rPr>
        <w:t>行政执法全过程记录制度</w:t>
      </w:r>
      <w:r>
        <w:rPr>
          <w:rFonts w:hint="eastAsia" w:ascii="黑体" w:hAnsi="黑体" w:eastAsia="黑体"/>
          <w:b/>
          <w:i w:val="0"/>
          <w:snapToGrid/>
          <w:color w:val="333333"/>
          <w:sz w:val="44"/>
          <w:shd w:val="clear" w:color="auto" w:fill="FFFFFF"/>
          <w:lang w:eastAsia="zh-CN"/>
        </w:rPr>
        <w:t>（试行）</w:t>
      </w:r>
    </w:p>
    <w:p>
      <w:pPr>
        <w:shd w:val="solid" w:color="FFFFFF" w:fill="auto"/>
        <w:kinsoku/>
        <w:autoSpaceDE/>
        <w:autoSpaceDN w:val="0"/>
        <w:spacing w:line="330" w:lineRule="atLeast"/>
        <w:ind w:firstLine="0"/>
        <w:jc w:val="center"/>
        <w:rPr>
          <w:rFonts w:hint="default" w:ascii="微软雅黑" w:hAnsi="微软雅黑" w:eastAsia="微软雅黑"/>
          <w:b w:val="0"/>
          <w:i w:val="0"/>
          <w:snapToGrid/>
          <w:color w:val="000000"/>
          <w:sz w:val="21"/>
          <w:shd w:val="clear" w:color="auto" w:fill="FFFFFF"/>
          <w:lang w:eastAsia="zh-CN"/>
        </w:rPr>
      </w:pPr>
      <w:r>
        <w:rPr>
          <w:rFonts w:hint="default" w:ascii="宋体" w:hAnsi="宋体" w:eastAsia="宋体"/>
          <w:b/>
          <w:i w:val="0"/>
          <w:snapToGrid/>
          <w:color w:val="000000"/>
          <w:sz w:val="32"/>
          <w:shd w:val="clear" w:color="auto" w:fill="FFFFFF"/>
          <w:lang w:eastAsia="zh-CN"/>
        </w:rPr>
        <w:t>第一章  总则</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第一条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为了深入推进依法行政，进一步规范行政执法行为，加强行政权力的制约和监督，维护当事人和行政执法人员合法权益，根据《中华人民共和国行政处罚法》等法律法规，结合执法实际，制定本制度。</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第二条</w:t>
      </w:r>
      <w:r>
        <w:rPr>
          <w:rFonts w:hint="default" w:ascii="宋体" w:hAnsi="宋体" w:eastAsia="宋体"/>
          <w:b w:val="0"/>
          <w:i w:val="0"/>
          <w:snapToGrid/>
          <w:color w:val="000000"/>
          <w:sz w:val="32"/>
          <w:shd w:val="clear" w:color="auto" w:fill="FFFFFF"/>
          <w:lang w:eastAsia="zh-CN"/>
        </w:rPr>
        <w:t xml:space="preserve"> 本</w:t>
      </w:r>
      <w:r>
        <w:rPr>
          <w:rFonts w:hint="default" w:ascii="仿宋" w:hAnsi="仿宋" w:eastAsia="仿宋"/>
          <w:b w:val="0"/>
          <w:i w:val="0"/>
          <w:snapToGrid/>
          <w:color w:val="000000"/>
          <w:sz w:val="32"/>
          <w:shd w:val="clear" w:color="auto" w:fill="FFFFFF"/>
          <w:lang w:eastAsia="zh-CN"/>
        </w:rPr>
        <w:t>制度所称的执法全过程记录，是指在城乡建设行政执法过程中，通过完成执法案卷制作，充分利用执法记录仪等方式，对日常巡查、调查取证、文书送达等行政执法活动全过程进行记录。</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第三条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各执法单位应当加强对行政执法人员行政执法全过程记录的培训和监督检查，严格文书、影像资料、记录仪管理，充分发挥执法记录制度的监督作用。</w:t>
      </w:r>
    </w:p>
    <w:p>
      <w:pPr>
        <w:shd w:val="solid" w:color="FFFFFF" w:fill="auto"/>
        <w:kinsoku/>
        <w:autoSpaceDE/>
        <w:autoSpaceDN w:val="0"/>
        <w:spacing w:line="330" w:lineRule="atLeast"/>
        <w:ind w:firstLine="640"/>
        <w:jc w:val="center"/>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i w:val="0"/>
          <w:snapToGrid/>
          <w:color w:val="000000"/>
          <w:sz w:val="32"/>
          <w:shd w:val="clear" w:color="auto" w:fill="FFFFFF"/>
          <w:lang w:eastAsia="zh-CN"/>
        </w:rPr>
        <w:t>第二章  记录的形式、范围和载体</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第四条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行政执法全过程记录包括文字记录和动态记录两种形式。</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第五条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文字记录即通过文书、案卷制作记录行政执法的全过程。</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第六条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动态记录即通过执法记录仪、照相机、摄像机等执法记录设备对日常巡查、调查取证、询问当事人、文书送达、行政听证等行政执法活动进行记录，即录像、录音、照片等影像资料。</w:t>
      </w:r>
    </w:p>
    <w:p>
      <w:pPr>
        <w:shd w:val="solid" w:color="FFFFFF" w:fill="auto"/>
        <w:kinsoku/>
        <w:autoSpaceDE/>
        <w:autoSpaceDN w:val="0"/>
        <w:spacing w:line="330" w:lineRule="atLeast"/>
        <w:ind w:firstLine="640"/>
        <w:jc w:val="center"/>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i w:val="0"/>
          <w:snapToGrid/>
          <w:color w:val="000000"/>
          <w:sz w:val="32"/>
          <w:shd w:val="clear" w:color="auto" w:fill="FFFFFF"/>
          <w:lang w:eastAsia="zh-CN"/>
        </w:rPr>
        <w:t>第三章  记录设备使用和管理</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第七条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建立影像资料管理制度，按照执法单位名称、执法记录设备编号、执法人员信息、案由及案件当事人等项目分类存储，严格管理。</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第八条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行政执法人员在查处违法行为、处理违法案件时，在条件允许的情况下，应当佩戴、使用执法记录仪进行全程录音录像，客观、真实地记录执法工作情况及相关证据；受客观条件限制，无法全程录音录像的，应当对重要环节使用照相机、摄像机等记录设备进行录音录像，并做好执法文书记录。</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第九条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定期做好执法记录设备的维护和保养，保持设备整洁、性能良好。在进行执法记录时，应当及时检查执法记录设备的电池容量、内存空间，保证执法记录设备正常使用。</w:t>
      </w:r>
    </w:p>
    <w:p>
      <w:pPr>
        <w:shd w:val="solid" w:color="FFFFFF" w:fill="auto"/>
        <w:kinsoku/>
        <w:autoSpaceDE/>
        <w:autoSpaceDN w:val="0"/>
        <w:spacing w:line="330" w:lineRule="atLeast"/>
        <w:ind w:firstLine="640"/>
        <w:jc w:val="center"/>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i w:val="0"/>
          <w:snapToGrid/>
          <w:color w:val="000000"/>
          <w:sz w:val="32"/>
          <w:shd w:val="clear" w:color="auto" w:fill="FFFFFF"/>
          <w:lang w:eastAsia="zh-CN"/>
        </w:rPr>
        <w:t>第四章  记录的保存及归档</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第十条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负责本单位执法记录设备的影像资料和行政执法案卷日常存储、保管。</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第十一条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日常执法的影像资料保存期限不少于一年。</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案卷每年底都交由法规科统一考评、保存。行政处罚一般程序案件中作为证据使用的影像资料保存期限应当与案卷保存期限相同。</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第十二条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有下列情形，应当采取刻录光盘等方式，长期保存记录的影像资料：</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（一）当事人对行政执法人员现场执法、办案有异议或者投诉、上访的；</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（二）当事人逃避、拒绝、阻碍行政执法人员依法执行公务，或者谩骂、侮辱、殴打行政执法人员的；</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（三）行政执法人员参与处置群体性事件、突发事件的；</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（四）其他需要长期保存的情况。</w:t>
      </w:r>
    </w:p>
    <w:p>
      <w:pPr>
        <w:shd w:val="solid" w:color="FFFFFF" w:fill="auto"/>
        <w:kinsoku/>
        <w:autoSpaceDE/>
        <w:autoSpaceDN w:val="0"/>
        <w:spacing w:line="330" w:lineRule="atLeast"/>
        <w:ind w:firstLine="640"/>
        <w:jc w:val="center"/>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i w:val="0"/>
          <w:snapToGrid/>
          <w:color w:val="000000"/>
          <w:sz w:val="32"/>
          <w:shd w:val="clear" w:color="auto" w:fill="FFFFFF"/>
          <w:lang w:eastAsia="zh-CN"/>
        </w:rPr>
        <w:t>第五章  检查和考评</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第十三条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局纪检室定期对执法记录设备反映的行政执法人员队容风纪、文明执法情况进行抽检，对记录的案卷、影像资料进行回放检查，并建立检查台帐。</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第十四条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行政执法人员在进行执法记录时，严禁下列行为：</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（一）在查处违法行为、处理违法案件时不进行执法全过程记录；</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（二）删减、修改执法记录设备记录的原始影像资料；</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（三）私自复制、保存或者传播、泄露执法记录的影像资料和案卷资料；</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（四）利用执法记录设备记录与执勤执法无关的活动；</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（五）故意毁坏执法文书、案卷材料、执法记录设备或者影像资料存储设备；</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（六）其他违反执法记录管理规定的行为。</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违反上述规定，情节轻微的，予以批评教育；情节严重的，给予警告、记过或者记大过处分，同时追究相关领导的责任。</w:t>
      </w:r>
    </w:p>
    <w:p>
      <w:pPr>
        <w:shd w:val="solid" w:color="FFFFFF" w:fill="auto"/>
        <w:kinsoku/>
        <w:autoSpaceDE/>
        <w:autoSpaceDN w:val="0"/>
        <w:spacing w:line="330" w:lineRule="atLeast"/>
        <w:ind w:firstLine="640"/>
        <w:jc w:val="center"/>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i w:val="0"/>
          <w:snapToGrid/>
          <w:color w:val="000000"/>
          <w:sz w:val="32"/>
          <w:shd w:val="clear" w:color="auto" w:fill="FFFFFF"/>
          <w:lang w:eastAsia="zh-CN"/>
        </w:rPr>
        <w:t>第六章  附则</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第十五条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本制度自发布之日起施行。</w:t>
      </w:r>
    </w:p>
    <w:p>
      <w:pPr>
        <w:ind w:firstLine="640" w:firstLineChars="200"/>
        <w:rPr>
          <w:rFonts w:hint="eastAsia" w:ascii="仿宋_GB2312" w:eastAsia="仿宋_GB2312"/>
          <w:color w:val="auto"/>
          <w:sz w:val="32"/>
          <w:szCs w:val="32"/>
        </w:rPr>
      </w:pPr>
    </w:p>
    <w:p>
      <w:pPr>
        <w:ind w:firstLine="640" w:firstLineChars="200"/>
        <w:rPr>
          <w:rFonts w:hint="eastAsia" w:ascii="仿宋_GB2312" w:eastAsia="仿宋_GB2312"/>
          <w:color w:val="auto"/>
          <w:sz w:val="32"/>
          <w:szCs w:val="32"/>
        </w:rPr>
      </w:pPr>
    </w:p>
    <w:p>
      <w:pPr>
        <w:ind w:firstLine="640" w:firstLineChars="200"/>
        <w:rPr>
          <w:rFonts w:hint="eastAsia" w:ascii="仿宋_GB2312" w:eastAsia="仿宋_GB2312"/>
          <w:color w:val="auto"/>
          <w:sz w:val="32"/>
          <w:szCs w:val="32"/>
        </w:rPr>
      </w:pPr>
    </w:p>
    <w:p>
      <w:pPr>
        <w:ind w:firstLine="640" w:firstLineChars="200"/>
        <w:rPr>
          <w:rFonts w:hint="eastAsia" w:ascii="仿宋_GB2312" w:eastAsia="仿宋_GB2312"/>
          <w:color w:val="auto"/>
          <w:sz w:val="32"/>
          <w:szCs w:val="32"/>
        </w:rPr>
      </w:pPr>
    </w:p>
    <w:p>
      <w:pPr>
        <w:ind w:firstLine="640" w:firstLineChars="200"/>
        <w:rPr>
          <w:rFonts w:hint="eastAsia" w:ascii="仿宋_GB2312" w:eastAsia="仿宋_GB2312"/>
          <w:color w:val="auto"/>
          <w:sz w:val="32"/>
          <w:szCs w:val="32"/>
        </w:rPr>
      </w:pPr>
    </w:p>
    <w:p>
      <w:pPr>
        <w:ind w:firstLine="640" w:firstLineChars="200"/>
        <w:rPr>
          <w:rFonts w:hint="eastAsia" w:ascii="仿宋_GB2312" w:eastAsia="仿宋_GB2312"/>
          <w:color w:val="auto"/>
          <w:sz w:val="32"/>
          <w:szCs w:val="32"/>
        </w:rPr>
      </w:pPr>
    </w:p>
    <w:p>
      <w:pPr>
        <w:ind w:firstLine="640" w:firstLineChars="200"/>
        <w:rPr>
          <w:rFonts w:hint="eastAsia" w:ascii="仿宋_GB2312" w:eastAsia="仿宋_GB2312"/>
          <w:color w:val="auto"/>
          <w:sz w:val="32"/>
          <w:szCs w:val="32"/>
        </w:rPr>
      </w:pPr>
    </w:p>
    <w:p>
      <w:pPr>
        <w:ind w:firstLine="640" w:firstLineChars="200"/>
        <w:rPr>
          <w:rFonts w:hint="eastAsia" w:ascii="仿宋_GB2312" w:eastAsia="仿宋_GB2312"/>
          <w:color w:val="auto"/>
          <w:sz w:val="32"/>
          <w:szCs w:val="32"/>
        </w:rPr>
      </w:pPr>
    </w:p>
    <w:p>
      <w:pPr>
        <w:ind w:firstLine="640" w:firstLineChars="200"/>
        <w:rPr>
          <w:rFonts w:hint="eastAsia" w:ascii="仿宋_GB2312" w:eastAsia="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b/>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b/>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b/>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b/>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b/>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b/>
          <w:bCs/>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附件4</w:t>
      </w:r>
    </w:p>
    <w:p>
      <w:pPr>
        <w:spacing w:line="640" w:lineRule="exact"/>
        <w:jc w:val="center"/>
        <w:rPr>
          <w:rFonts w:hint="eastAsia" w:ascii="华文中宋" w:hAnsi="华文中宋" w:eastAsia="华文中宋"/>
          <w:b/>
          <w:sz w:val="44"/>
          <w:szCs w:val="44"/>
          <w:lang w:eastAsia="zh-CN"/>
        </w:rPr>
      </w:pPr>
      <w:r>
        <w:rPr>
          <w:rFonts w:hint="eastAsia" w:ascii="华文中宋" w:hAnsi="华文中宋" w:eastAsia="华文中宋"/>
          <w:b/>
          <w:sz w:val="44"/>
          <w:szCs w:val="44"/>
          <w:lang w:eastAsia="zh-CN"/>
        </w:rPr>
        <w:t>铁东区住房和城乡建设局</w:t>
      </w:r>
    </w:p>
    <w:p>
      <w:pPr>
        <w:spacing w:line="640" w:lineRule="exact"/>
        <w:jc w:val="center"/>
        <w:rPr>
          <w:rFonts w:hint="eastAsia" w:ascii="宋体" w:hAnsi="宋体" w:eastAsia="宋体" w:cs="宋体"/>
          <w:sz w:val="44"/>
          <w:szCs w:val="44"/>
          <w:lang w:eastAsia="zh-CN"/>
        </w:rPr>
      </w:pPr>
      <w:r>
        <w:rPr>
          <w:rFonts w:hint="eastAsia" w:ascii="华文中宋" w:hAnsi="华文中宋" w:eastAsia="华文中宋"/>
          <w:b/>
          <w:sz w:val="44"/>
          <w:szCs w:val="44"/>
          <w:lang w:eastAsia="zh-CN"/>
        </w:rPr>
        <w:t>重大执法决定法制审核制度（试行）</w:t>
      </w:r>
    </w:p>
    <w:p>
      <w:pPr>
        <w:jc w:val="center"/>
        <w:rPr>
          <w:rFonts w:hint="eastAsia" w:ascii="仿宋" w:hAnsi="仿宋" w:eastAsia="仿宋" w:cs="仿宋"/>
          <w:sz w:val="44"/>
          <w:szCs w:val="44"/>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第一条 为深入推进依法行政，加强行政权力的制约和监督，保护行政管理相对人的合法权益，促进本局行政执法工作程序化、规范化，根据《</w:t>
      </w:r>
      <w:r>
        <w:rPr>
          <w:rFonts w:hint="eastAsia" w:ascii="仿宋" w:hAnsi="仿宋" w:eastAsia="仿宋" w:cs="仿宋"/>
          <w:sz w:val="32"/>
          <w:szCs w:val="32"/>
          <w:lang w:eastAsia="zh-CN"/>
        </w:rPr>
        <w:t>铁东区</w:t>
      </w:r>
      <w:r>
        <w:rPr>
          <w:rFonts w:hint="eastAsia" w:ascii="仿宋" w:hAnsi="仿宋" w:eastAsia="仿宋" w:cs="仿宋"/>
          <w:sz w:val="32"/>
          <w:szCs w:val="32"/>
        </w:rPr>
        <w:t>重大行政执法决定法制审核办法》等有关规定，结合本局工作实际，制定本制度。</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第二条 本制度适用于本局重大行政处罚决定。</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第三条 重大行政执法决定法制审查制度，是对本局的重大行政执法决定进行事前内部层级执法监督的措施。局法制室负责法制审查的具体工作，履行对重大执法决定监督检查的职责。</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第四条 本局作出行政处罚、行政强制等行政执法决定，具有下列情形之一的，应当在作出决定前进行法制审核：</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 xml:space="preserve"> (一)可能造成重大社会影响或引发社会风险的;</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(二)直接关系行政管理相对人或他人重大权益的;</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(三)需经听证程序作出行政执法决定的;</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(四)案件情况疑难复杂，涉及多个法律关系的;</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(五)其他法律、法规、规章规定应当进行法制审核的。</w:t>
      </w:r>
    </w:p>
    <w:p>
      <w:pPr>
        <w:rPr>
          <w:rFonts w:hint="eastAsia" w:ascii="仿宋" w:hAnsi="仿宋" w:eastAsia="仿宋" w:cs="仿宋"/>
          <w:sz w:val="32"/>
          <w:szCs w:val="32"/>
        </w:rPr>
      </w:pPr>
      <w:r>
        <w:rPr>
          <w:rFonts w:hint="eastAsia" w:ascii="仿宋" w:hAnsi="仿宋" w:eastAsia="仿宋" w:cs="仿宋"/>
          <w:sz w:val="32"/>
          <w:szCs w:val="32"/>
        </w:rPr>
        <w:t>第五条 按照本制度规定报送法制审查的重大行政执法决定，各股室或局属各单位(以下简称承办机构)应当在拟作出行政决定未告知管理相对人前送局</w:t>
      </w:r>
      <w:r>
        <w:rPr>
          <w:rFonts w:hint="eastAsia" w:ascii="仿宋" w:hAnsi="仿宋" w:eastAsia="仿宋" w:cs="仿宋"/>
          <w:sz w:val="32"/>
          <w:szCs w:val="32"/>
          <w:lang w:eastAsia="zh-CN"/>
        </w:rPr>
        <w:t>城乡建设管理科（建工与安全生产管理科、住房保障与房产管理科、法制科）</w:t>
      </w:r>
      <w:r>
        <w:rPr>
          <w:rFonts w:hint="eastAsia" w:ascii="仿宋" w:hAnsi="仿宋" w:eastAsia="仿宋" w:cs="仿宋"/>
          <w:sz w:val="32"/>
          <w:szCs w:val="32"/>
        </w:rPr>
        <w:t>法制审查。</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第六条 承办机构送审时应当提交重大行政执法决定建议情况说明，并提交行政执法卷宗和其他有关材料。</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局</w:t>
      </w:r>
      <w:r>
        <w:rPr>
          <w:rFonts w:hint="eastAsia" w:ascii="仿宋" w:hAnsi="仿宋" w:eastAsia="仿宋" w:cs="仿宋"/>
          <w:sz w:val="32"/>
          <w:szCs w:val="32"/>
          <w:lang w:eastAsia="zh-CN"/>
        </w:rPr>
        <w:t>城乡建设管理科（建工与安全生产管理科、住房保障与房产管理科、法制科）</w:t>
      </w:r>
      <w:r>
        <w:rPr>
          <w:rFonts w:hint="eastAsia" w:ascii="仿宋" w:hAnsi="仿宋" w:eastAsia="仿宋" w:cs="仿宋"/>
          <w:sz w:val="32"/>
          <w:szCs w:val="32"/>
        </w:rPr>
        <w:t>认为提交材料不齐全的，可以要求承办机构在指定时间提交。</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第七条 重大行政执法决定建议情况说明应当载明以下内容：</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(一)基本事实;</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(二)适用法律、法规、规章和执行裁量基准的情况;</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(三)行政执法人员资格情况;</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(四)调查取证和听证情况;</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(五)其他需要说明的情况。</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第八条 承办机构按本制度向</w:t>
      </w:r>
      <w:r>
        <w:rPr>
          <w:rFonts w:hint="eastAsia" w:ascii="仿宋" w:hAnsi="仿宋" w:eastAsia="仿宋" w:cs="仿宋"/>
          <w:sz w:val="32"/>
          <w:szCs w:val="32"/>
          <w:lang w:eastAsia="zh-CN"/>
        </w:rPr>
        <w:t>城乡建设管理科（建工与安全生产管理科、住房保障与房产管理科、法制科）</w:t>
      </w:r>
      <w:r>
        <w:rPr>
          <w:rFonts w:hint="eastAsia" w:ascii="仿宋" w:hAnsi="仿宋" w:eastAsia="仿宋" w:cs="仿宋"/>
          <w:sz w:val="32"/>
          <w:szCs w:val="32"/>
        </w:rPr>
        <w:t>提供的材料齐备之日为受理日。</w:t>
      </w:r>
      <w:r>
        <w:rPr>
          <w:rFonts w:hint="eastAsia" w:ascii="仿宋" w:hAnsi="仿宋" w:eastAsia="仿宋" w:cs="仿宋"/>
          <w:sz w:val="32"/>
          <w:szCs w:val="32"/>
          <w:lang w:eastAsia="zh-CN"/>
        </w:rPr>
        <w:t>城乡建设管理科（建工与安全生产管理科、住房保障与房产管理科、法制科）</w:t>
      </w:r>
      <w:r>
        <w:rPr>
          <w:rFonts w:hint="eastAsia" w:ascii="仿宋" w:hAnsi="仿宋" w:eastAsia="仿宋" w:cs="仿宋"/>
          <w:sz w:val="32"/>
          <w:szCs w:val="32"/>
        </w:rPr>
        <w:t>自受理之日起七个工作日内完成法制审查工作。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第九条 局</w:t>
      </w:r>
      <w:r>
        <w:rPr>
          <w:rFonts w:hint="eastAsia" w:ascii="仿宋" w:hAnsi="仿宋" w:eastAsia="仿宋" w:cs="仿宋"/>
          <w:sz w:val="32"/>
          <w:szCs w:val="32"/>
          <w:lang w:eastAsia="zh-CN"/>
        </w:rPr>
        <w:t>城乡建设管理科（建工与安全生产管理科、住房保障与房产管理科、法制科）</w:t>
      </w:r>
      <w:r>
        <w:rPr>
          <w:rFonts w:hint="eastAsia" w:ascii="仿宋" w:hAnsi="仿宋" w:eastAsia="仿宋" w:cs="仿宋"/>
          <w:sz w:val="32"/>
          <w:szCs w:val="32"/>
        </w:rPr>
        <w:t>对受理的重大行政执法决定的合法性、适当性进行审查，包括下列内容：</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(一)主体是否合法，执法人员是否具备执法资格;</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(二)主要事实是否清楚，证据是否确凿;</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(三)程序是否合法;</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(四)适用法律、法规、规章是否正确，执行裁量基准是否适当;</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(五)是否有超越本机关职权范围或滥用职权的情形;</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(六)执法文书是否规范、齐备;</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(七)违法行为是否涉嫌犯罪需要移送司法机关;</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(八)其他应当审核的内容。</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第十条 局</w:t>
      </w:r>
      <w:r>
        <w:rPr>
          <w:rFonts w:hint="eastAsia" w:ascii="仿宋" w:hAnsi="仿宋" w:eastAsia="仿宋" w:cs="仿宋"/>
          <w:sz w:val="32"/>
          <w:szCs w:val="32"/>
          <w:lang w:eastAsia="zh-CN"/>
        </w:rPr>
        <w:t>城乡建设管理科（建工与安全生产管理科、住房保障与房产管理科、法制科）</w:t>
      </w:r>
      <w:r>
        <w:rPr>
          <w:rFonts w:hint="eastAsia" w:ascii="仿宋" w:hAnsi="仿宋" w:eastAsia="仿宋" w:cs="仿宋"/>
          <w:sz w:val="32"/>
          <w:szCs w:val="32"/>
        </w:rPr>
        <w:t>在审查过程中，认为有必要的，可以开展调查，承办机构和个人应当予以配合。因调查取证无法在七个工作日内完成法制审查工作的，经分管局领导批准，法制审查工作时间可适当延长。</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第十一条 局</w:t>
      </w:r>
      <w:r>
        <w:rPr>
          <w:rFonts w:hint="eastAsia" w:ascii="仿宋" w:hAnsi="仿宋" w:eastAsia="仿宋" w:cs="仿宋"/>
          <w:sz w:val="32"/>
          <w:szCs w:val="32"/>
          <w:lang w:eastAsia="zh-CN"/>
        </w:rPr>
        <w:t>城乡建设管理科（建工与安全生产管理科、住房保障与房产管理科、法制科）</w:t>
      </w:r>
      <w:r>
        <w:rPr>
          <w:rFonts w:hint="eastAsia" w:ascii="仿宋" w:hAnsi="仿宋" w:eastAsia="仿宋" w:cs="仿宋"/>
          <w:sz w:val="32"/>
          <w:szCs w:val="32"/>
        </w:rPr>
        <w:t>对拟作出的重大行政执法决定进行审核后，根据不同情况，提出相应的书面意见或建议：</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(一)主要事实清楚、证据确凿、定性准确、程序合法的，提出同意的意见;</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(二)主要事实不清，证据不足的，提出继续调查或不予作出行政执法决定的建议;</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(三)定性不准、适用法律不准确和裁量基准不当的，提出变更意见;</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(四)程序不合法的，提出纠正意见;</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(五)超出本机关管辖范围或涉嫌犯罪的，提出移送意见。</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第十二条 局</w:t>
      </w:r>
      <w:r>
        <w:rPr>
          <w:rFonts w:hint="eastAsia" w:ascii="仿宋" w:hAnsi="仿宋" w:eastAsia="仿宋" w:cs="仿宋"/>
          <w:sz w:val="32"/>
          <w:szCs w:val="32"/>
          <w:lang w:eastAsia="zh-CN"/>
        </w:rPr>
        <w:t>城乡建设管理科（建工与安全生产管理科、住房保障与房产管理科、法制科）</w:t>
      </w:r>
      <w:r>
        <w:rPr>
          <w:rFonts w:hint="eastAsia" w:ascii="仿宋" w:hAnsi="仿宋" w:eastAsia="仿宋" w:cs="仿宋"/>
          <w:sz w:val="32"/>
          <w:szCs w:val="32"/>
        </w:rPr>
        <w:t>审核完毕后，提出《法制审核意见》，交还承办机构。</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第十三条 承办机构收到《法制审核意见》后，应当研究采纳;有异议的应当与</w:t>
      </w:r>
      <w:r>
        <w:rPr>
          <w:rFonts w:hint="eastAsia" w:ascii="仿宋" w:hAnsi="仿宋" w:eastAsia="仿宋" w:cs="仿宋"/>
          <w:sz w:val="32"/>
          <w:szCs w:val="32"/>
          <w:lang w:eastAsia="zh-CN"/>
        </w:rPr>
        <w:t>城乡建设管理科（建工与安全生产管理科、住房保障与房产管理科、法制科）</w:t>
      </w:r>
      <w:r>
        <w:rPr>
          <w:rFonts w:hint="eastAsia" w:ascii="仿宋" w:hAnsi="仿宋" w:eastAsia="仿宋" w:cs="仿宋"/>
          <w:sz w:val="32"/>
          <w:szCs w:val="32"/>
        </w:rPr>
        <w:t>协商沟通，经沟通达不成一致意见的，由主管法制和主管执法的领导组织相关单位进行讨论决定。</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第十四条 拟作出的重大行政执法决定，未经</w:t>
      </w:r>
      <w:r>
        <w:rPr>
          <w:rFonts w:hint="eastAsia" w:ascii="仿宋" w:hAnsi="仿宋" w:eastAsia="仿宋" w:cs="仿宋"/>
          <w:sz w:val="32"/>
          <w:szCs w:val="32"/>
          <w:lang w:eastAsia="zh-CN"/>
        </w:rPr>
        <w:t>城乡建设管理科（建工与安全生产管理科、住房保障与房产管理科、法制科）</w:t>
      </w:r>
      <w:r>
        <w:rPr>
          <w:rFonts w:hint="eastAsia" w:ascii="仿宋" w:hAnsi="仿宋" w:eastAsia="仿宋" w:cs="仿宋"/>
          <w:sz w:val="32"/>
          <w:szCs w:val="32"/>
        </w:rPr>
        <w:t>审核，或者审核未通过的，不得进入下一程序。</w:t>
      </w:r>
    </w:p>
    <w:p>
      <w:pPr>
        <w:jc w:val="left"/>
        <w:rPr>
          <w:rFonts w:hint="eastAsia" w:ascii="仿宋" w:hAnsi="仿宋" w:eastAsia="仿宋" w:cs="仿宋"/>
          <w:sz w:val="32"/>
          <w:szCs w:val="32"/>
        </w:rPr>
      </w:pPr>
      <w:r>
        <w:rPr>
          <w:rFonts w:hint="eastAsia" w:ascii="仿宋" w:hAnsi="仿宋" w:eastAsia="仿宋" w:cs="仿宋"/>
          <w:sz w:val="32"/>
          <w:szCs w:val="32"/>
        </w:rPr>
        <w:t>第十五条 重大行政执法决定经法规处审核后，应提交行政执法机关按照《</w:t>
      </w:r>
      <w:r>
        <w:rPr>
          <w:rFonts w:hint="eastAsia" w:ascii="仿宋" w:hAnsi="仿宋" w:eastAsia="仿宋" w:cs="仿宋"/>
          <w:sz w:val="32"/>
          <w:szCs w:val="32"/>
          <w:lang w:eastAsia="zh-CN"/>
        </w:rPr>
        <w:t>铁东区住</w:t>
      </w:r>
      <w:r>
        <w:rPr>
          <w:rFonts w:hint="eastAsia" w:ascii="仿宋" w:hAnsi="仿宋" w:eastAsia="仿宋" w:cs="仿宋"/>
          <w:sz w:val="32"/>
          <w:szCs w:val="32"/>
        </w:rPr>
        <w:t>房和城乡建设局重大执法决定法制审核制度》进行集体审查，对重大行政处罚应提交局</w:t>
      </w:r>
      <w:r>
        <w:rPr>
          <w:rFonts w:hint="eastAsia" w:ascii="仿宋" w:hAnsi="仿宋" w:eastAsia="仿宋" w:cs="仿宋"/>
          <w:sz w:val="32"/>
          <w:szCs w:val="32"/>
          <w:lang w:eastAsia="zh-CN"/>
        </w:rPr>
        <w:t>党组会议</w:t>
      </w:r>
      <w:r>
        <w:rPr>
          <w:rFonts w:hint="eastAsia" w:ascii="仿宋" w:hAnsi="仿宋" w:eastAsia="仿宋" w:cs="仿宋"/>
          <w:sz w:val="32"/>
          <w:szCs w:val="32"/>
        </w:rPr>
        <w:t>集体讨论决定。</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第十六条 违反本制度规定，不认真执行重大行政执法决定法制审核制度的，依照相关规定进行处理。</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仿宋" w:hAnsi="仿宋" w:eastAsia="仿宋" w:cs="仿宋"/>
          <w:color w:val="auto"/>
          <w:sz w:val="32"/>
          <w:szCs w:val="32"/>
          <w:lang w:val="en-US" w:eastAsia="zh-CN"/>
        </w:rPr>
      </w:pPr>
    </w:p>
    <w:p>
      <w:pPr>
        <w:ind w:firstLine="640" w:firstLineChars="200"/>
        <w:rPr>
          <w:rFonts w:hint="eastAsia" w:ascii="仿宋_GB2312" w:eastAsia="仿宋_GB2312"/>
          <w:color w:val="auto"/>
          <w:sz w:val="32"/>
          <w:szCs w:val="32"/>
        </w:rPr>
      </w:pPr>
    </w:p>
    <w:p>
      <w:pPr>
        <w:ind w:firstLine="640" w:firstLineChars="200"/>
        <w:rPr>
          <w:rFonts w:hint="eastAsia" w:ascii="仿宋_GB2312" w:eastAsia="仿宋_GB2312"/>
          <w:color w:val="auto"/>
          <w:sz w:val="32"/>
          <w:szCs w:val="32"/>
        </w:rPr>
      </w:pPr>
    </w:p>
    <w:p>
      <w:pPr>
        <w:ind w:firstLine="640" w:firstLineChars="200"/>
        <w:rPr>
          <w:rFonts w:hint="eastAsia" w:ascii="仿宋_GB2312" w:eastAsia="仿宋_GB2312"/>
          <w:color w:val="auto"/>
          <w:sz w:val="32"/>
          <w:szCs w:val="32"/>
        </w:rPr>
      </w:pPr>
    </w:p>
    <w:p>
      <w:pPr>
        <w:ind w:firstLine="640" w:firstLineChars="200"/>
        <w:rPr>
          <w:rFonts w:hint="eastAsia" w:ascii="仿宋_GB2312" w:eastAsia="仿宋_GB2312"/>
          <w:color w:val="auto"/>
          <w:sz w:val="32"/>
          <w:szCs w:val="32"/>
        </w:rPr>
      </w:pPr>
    </w:p>
    <w:p>
      <w:pPr>
        <w:ind w:firstLine="640" w:firstLineChars="200"/>
        <w:rPr>
          <w:rFonts w:hint="eastAsia" w:ascii="仿宋_GB2312" w:eastAsia="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仿宋" w:hAnsi="仿宋" w:eastAsia="仿宋" w:cs="仿宋"/>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仿宋" w:hAnsi="仿宋" w:eastAsia="仿宋" w:cs="仿宋"/>
          <w:color w:val="auto"/>
          <w:sz w:val="32"/>
          <w:szCs w:val="32"/>
          <w:lang w:val="en-US" w:eastAsia="zh-CN"/>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DF7A46"/>
    <w:rsid w:val="086B0F83"/>
    <w:rsid w:val="0F7802CE"/>
    <w:rsid w:val="184C5D03"/>
    <w:rsid w:val="195761DF"/>
    <w:rsid w:val="197423B8"/>
    <w:rsid w:val="19A51929"/>
    <w:rsid w:val="1C6C6F9E"/>
    <w:rsid w:val="1CA31676"/>
    <w:rsid w:val="1CBD3A49"/>
    <w:rsid w:val="1F5338D8"/>
    <w:rsid w:val="20993E84"/>
    <w:rsid w:val="21440FAB"/>
    <w:rsid w:val="225C6207"/>
    <w:rsid w:val="25C8031E"/>
    <w:rsid w:val="28752D5B"/>
    <w:rsid w:val="2CE72E51"/>
    <w:rsid w:val="2D7100C2"/>
    <w:rsid w:val="30B3024C"/>
    <w:rsid w:val="31287157"/>
    <w:rsid w:val="34C67394"/>
    <w:rsid w:val="365776A4"/>
    <w:rsid w:val="385F0418"/>
    <w:rsid w:val="3A315137"/>
    <w:rsid w:val="3BBD19C2"/>
    <w:rsid w:val="3D7B5302"/>
    <w:rsid w:val="4597055D"/>
    <w:rsid w:val="4B3E5AF1"/>
    <w:rsid w:val="4E100D82"/>
    <w:rsid w:val="4E603448"/>
    <w:rsid w:val="52AC7A55"/>
    <w:rsid w:val="53437288"/>
    <w:rsid w:val="569B7761"/>
    <w:rsid w:val="58590B50"/>
    <w:rsid w:val="5C8B1ABE"/>
    <w:rsid w:val="5E257AD2"/>
    <w:rsid w:val="622140FB"/>
    <w:rsid w:val="67826684"/>
    <w:rsid w:val="68DB7C72"/>
    <w:rsid w:val="691B09A4"/>
    <w:rsid w:val="6D1227DD"/>
    <w:rsid w:val="6FCC6161"/>
    <w:rsid w:val="703342E4"/>
    <w:rsid w:val="74A808E2"/>
    <w:rsid w:val="76B923AD"/>
    <w:rsid w:val="7B627383"/>
    <w:rsid w:val="7DB12EB5"/>
    <w:rsid w:val="7EDF7A46"/>
    <w:rsid w:val="7F736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paragraph" w:customStyle="1" w:styleId="8">
    <w:name w:val="p"/>
    <w:basedOn w:val="1"/>
    <w:qFormat/>
    <w:uiPriority w:val="0"/>
    <w:pPr>
      <w:widowControl/>
      <w:spacing w:before="100" w:beforeAutospacing="1" w:after="100" w:afterAutospacing="1"/>
      <w:jc w:val="left"/>
    </w:pPr>
    <w:rPr>
      <w:rFonts w:ascii="宋体" w:hAnsi="宋体" w:eastAsia="宋体" w:cs="宋体"/>
      <w:kern w:val="0"/>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57</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2019-10-29T02:22:00Z</dcterms:created>
  <dc:creator>Administrator</dc:creator>
  <cp:lastModifiedBy>阳光下的白鸽</cp:lastModifiedBy>
  <cp:lastPrinted>2020-04-03T05:06:00Z</cp:lastPrinted>
  <dcterms:modified xsi:type="dcterms:W3CDTF">2020-10-15T02:46:24Z</dcterms:modified>
  <dc:title>四平市全面推行行政执法公示制度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