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1173B">
      <w:pPr>
        <w:rPr>
          <w:rFonts w:hint="eastAsia" w:ascii="仿宋" w:hAnsi="仿宋" w:eastAsia="仿宋" w:cs="仿宋"/>
          <w:b/>
          <w:bCs/>
          <w:sz w:val="44"/>
          <w:szCs w:val="44"/>
          <w:lang w:val="en-US" w:eastAsia="zh-CN"/>
        </w:rPr>
      </w:pPr>
      <w:bookmarkStart w:id="0" w:name="_GoBack"/>
      <w:bookmarkEnd w:id="0"/>
      <w:r>
        <w:rPr>
          <w:rFonts w:hint="eastAsia" w:ascii="仿宋" w:hAnsi="仿宋" w:eastAsia="仿宋" w:cs="仿宋"/>
          <w:sz w:val="28"/>
          <w:szCs w:val="28"/>
          <w:lang w:val="en-US" w:eastAsia="zh-CN"/>
        </w:rPr>
        <w:t xml:space="preserve">    </w:t>
      </w:r>
      <w:r>
        <w:rPr>
          <w:rFonts w:hint="eastAsia" w:ascii="仿宋" w:hAnsi="仿宋" w:eastAsia="仿宋" w:cs="仿宋"/>
          <w:b/>
          <w:bCs/>
          <w:sz w:val="44"/>
          <w:szCs w:val="44"/>
          <w:lang w:val="en-US" w:eastAsia="zh-CN"/>
        </w:rPr>
        <w:t>铁东区卫生健康局关于落实行政执法</w:t>
      </w:r>
    </w:p>
    <w:p w14:paraId="7AD286C9">
      <w:pPr>
        <w:ind w:firstLine="1325" w:firstLineChars="300"/>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“三项制度”工作的实施方案</w:t>
      </w:r>
    </w:p>
    <w:p w14:paraId="1AC70A75">
      <w:pPr>
        <w:rPr>
          <w:rFonts w:hint="eastAsia" w:ascii="仿宋" w:hAnsi="仿宋" w:eastAsia="仿宋" w:cs="仿宋"/>
          <w:sz w:val="32"/>
          <w:szCs w:val="32"/>
        </w:rPr>
      </w:pPr>
      <w:r>
        <w:rPr>
          <w:rFonts w:hint="eastAsia" w:ascii="仿宋" w:hAnsi="仿宋" w:eastAsia="仿宋" w:cs="仿宋"/>
          <w:sz w:val="32"/>
          <w:szCs w:val="32"/>
        </w:rPr>
        <w:t>一、指导思想</w:t>
      </w:r>
    </w:p>
    <w:p w14:paraId="5BDED6C2">
      <w:pPr>
        <w:ind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根据区</w:t>
      </w:r>
      <w:r>
        <w:rPr>
          <w:rFonts w:hint="eastAsia" w:ascii="仿宋" w:hAnsi="仿宋" w:eastAsia="仿宋" w:cs="仿宋"/>
          <w:sz w:val="32"/>
          <w:szCs w:val="32"/>
          <w:lang w:eastAsia="zh-CN"/>
        </w:rPr>
        <w:t>委办</w:t>
      </w:r>
      <w:r>
        <w:rPr>
          <w:rFonts w:hint="eastAsia" w:ascii="仿宋" w:hAnsi="仿宋" w:eastAsia="仿宋" w:cs="仿宋"/>
          <w:sz w:val="32"/>
          <w:szCs w:val="32"/>
          <w:lang w:val="en-US" w:eastAsia="zh-CN"/>
        </w:rPr>
        <w:t>区</w:t>
      </w:r>
      <w:r>
        <w:rPr>
          <w:rFonts w:hint="eastAsia" w:ascii="仿宋" w:hAnsi="仿宋" w:eastAsia="仿宋" w:cs="仿宋"/>
          <w:sz w:val="32"/>
          <w:szCs w:val="32"/>
          <w:lang w:eastAsia="zh-CN"/>
        </w:rPr>
        <w:t>政府办</w:t>
      </w:r>
      <w:r>
        <w:rPr>
          <w:rFonts w:hint="eastAsia" w:ascii="仿宋" w:hAnsi="仿宋" w:eastAsia="仿宋" w:cs="仿宋"/>
          <w:sz w:val="32"/>
          <w:szCs w:val="32"/>
          <w:lang w:val="en-US" w:eastAsia="zh-CN"/>
        </w:rPr>
        <w:t>联合印发的</w:t>
      </w:r>
      <w:r>
        <w:rPr>
          <w:rFonts w:hint="eastAsia" w:ascii="仿宋" w:hAnsi="仿宋" w:eastAsia="仿宋" w:cs="仿宋"/>
          <w:bCs/>
          <w:color w:val="000000"/>
          <w:sz w:val="32"/>
          <w:szCs w:val="32"/>
          <w:lang w:eastAsia="zh-CN"/>
        </w:rPr>
        <w:t>《四平市</w:t>
      </w:r>
      <w:r>
        <w:rPr>
          <w:rFonts w:hint="eastAsia" w:ascii="仿宋" w:hAnsi="仿宋" w:eastAsia="仿宋" w:cs="仿宋"/>
          <w:bCs/>
          <w:color w:val="000000"/>
          <w:sz w:val="32"/>
          <w:szCs w:val="32"/>
          <w:lang w:val="en-US" w:eastAsia="zh-CN"/>
        </w:rPr>
        <w:t>铁东区</w:t>
      </w:r>
      <w:r>
        <w:rPr>
          <w:rFonts w:hint="eastAsia" w:ascii="仿宋" w:hAnsi="仿宋" w:eastAsia="仿宋" w:cs="仿宋"/>
          <w:bCs/>
          <w:color w:val="000000"/>
          <w:sz w:val="32"/>
          <w:szCs w:val="32"/>
        </w:rPr>
        <w:t>全面推行行政执法公示制度执法全过程记录制度重大执法决定法制审核制度</w:t>
      </w:r>
      <w:r>
        <w:rPr>
          <w:rFonts w:hint="eastAsia" w:ascii="仿宋" w:hAnsi="仿宋" w:eastAsia="仿宋" w:cs="仿宋"/>
          <w:bCs/>
          <w:color w:val="000000"/>
          <w:sz w:val="32"/>
          <w:szCs w:val="32"/>
          <w:lang w:eastAsia="zh-CN"/>
        </w:rPr>
        <w:t>工作方案》及〈责任分工表〉，的工作要求，</w:t>
      </w:r>
      <w:r>
        <w:rPr>
          <w:rFonts w:hint="eastAsia" w:ascii="仿宋" w:hAnsi="仿宋" w:eastAsia="仿宋" w:cs="仿宋"/>
          <w:sz w:val="32"/>
          <w:szCs w:val="32"/>
        </w:rPr>
        <w:t>按照决策、执行、监督相协调及建立办事高效、运转协调、行为规范的行政管理体系要求，从加强政府职能部门内部管理、完善职能部门自我约束机制、提高职能部门工作透明度和行政效率入手，以实行行政问责办法等三项制度为突破口，从关键环节抓起，着力制度建设和落实，切实改进管理方式、方法，规范管理行为，推进市场经济条件下政府管理部门的职能转换。达到进一步促进机关工作人员依法办事和正确履职、提高政府职能部门执行力和公信力的目的。</w:t>
      </w:r>
    </w:p>
    <w:p w14:paraId="495851E2">
      <w:pPr>
        <w:rPr>
          <w:rFonts w:hint="eastAsia" w:ascii="仿宋" w:hAnsi="仿宋" w:eastAsia="仿宋" w:cs="仿宋"/>
          <w:sz w:val="32"/>
          <w:szCs w:val="32"/>
        </w:rPr>
      </w:pPr>
      <w:r>
        <w:rPr>
          <w:rFonts w:hint="eastAsia" w:ascii="仿宋" w:hAnsi="仿宋" w:eastAsia="仿宋" w:cs="仿宋"/>
          <w:sz w:val="32"/>
          <w:szCs w:val="32"/>
        </w:rPr>
        <w:t>二、组织机构</w:t>
      </w:r>
    </w:p>
    <w:p w14:paraId="6BFA9F34">
      <w:pPr>
        <w:rPr>
          <w:rFonts w:hint="eastAsia" w:ascii="仿宋" w:hAnsi="仿宋" w:eastAsia="仿宋" w:cs="仿宋"/>
          <w:sz w:val="32"/>
          <w:szCs w:val="32"/>
        </w:rPr>
      </w:pPr>
      <w:r>
        <w:rPr>
          <w:rFonts w:hint="eastAsia" w:ascii="仿宋" w:hAnsi="仿宋" w:eastAsia="仿宋" w:cs="仿宋"/>
          <w:sz w:val="32"/>
          <w:szCs w:val="32"/>
        </w:rPr>
        <w:t>全局要切实增强推行三项制度实施的责任感和紧迫感。成立以局长为组长，书记为副组长，其它班子成员为成员的领导小组，并下设领导小组办公室，结合我局实际，认真制定出实施方案，确保推行行政问责等三项制度有力、有序实施。</w:t>
      </w:r>
    </w:p>
    <w:p w14:paraId="5B765AA7">
      <w:pPr>
        <w:rPr>
          <w:rFonts w:hint="eastAsia" w:ascii="仿宋" w:hAnsi="仿宋" w:eastAsia="仿宋" w:cs="仿宋"/>
          <w:sz w:val="32"/>
          <w:szCs w:val="32"/>
        </w:rPr>
      </w:pPr>
      <w:r>
        <w:rPr>
          <w:rFonts w:hint="eastAsia" w:ascii="仿宋" w:hAnsi="仿宋" w:eastAsia="仿宋" w:cs="仿宋"/>
          <w:sz w:val="32"/>
          <w:szCs w:val="32"/>
        </w:rPr>
        <w:t>三、目标要求</w:t>
      </w:r>
    </w:p>
    <w:p w14:paraId="401A7B37">
      <w:pPr>
        <w:rPr>
          <w:rFonts w:hint="eastAsia" w:ascii="仿宋" w:hAnsi="仿宋" w:eastAsia="仿宋" w:cs="仿宋"/>
          <w:sz w:val="32"/>
          <w:szCs w:val="32"/>
        </w:rPr>
      </w:pPr>
      <w:r>
        <w:rPr>
          <w:rFonts w:hint="eastAsia" w:ascii="仿宋" w:hAnsi="仿宋" w:eastAsia="仿宋" w:cs="仿宋"/>
          <w:sz w:val="32"/>
          <w:szCs w:val="32"/>
        </w:rPr>
        <w:t>(一)工作目标</w:t>
      </w:r>
    </w:p>
    <w:p w14:paraId="5086A931">
      <w:pPr>
        <w:rPr>
          <w:rFonts w:hint="eastAsia" w:ascii="仿宋" w:hAnsi="仿宋" w:eastAsia="仿宋" w:cs="仿宋"/>
          <w:sz w:val="32"/>
          <w:szCs w:val="32"/>
        </w:rPr>
      </w:pPr>
      <w:r>
        <w:rPr>
          <w:rFonts w:hint="eastAsia" w:ascii="仿宋" w:hAnsi="仿宋" w:eastAsia="仿宋" w:cs="仿宋"/>
          <w:sz w:val="32"/>
          <w:szCs w:val="32"/>
        </w:rPr>
        <w:t>一是进一步强化和明确行政责任，做到思想统一，增强领导干部和行政机关工作人员的责任意识和使命感，切实做到权为民所用、情为民所系、利为民所谋;二是进一步强化行政机关以及其它工作人员依法行政的意识，规范</w:t>
      </w:r>
      <w:r>
        <w:rPr>
          <w:rFonts w:hint="eastAsia" w:ascii="仿宋" w:hAnsi="仿宋" w:eastAsia="仿宋" w:cs="仿宋"/>
          <w:sz w:val="32"/>
          <w:szCs w:val="32"/>
          <w:lang w:eastAsia="zh-CN"/>
        </w:rPr>
        <w:t>行政权力</w:t>
      </w:r>
      <w:r>
        <w:rPr>
          <w:rFonts w:hint="eastAsia" w:ascii="仿宋" w:hAnsi="仿宋" w:eastAsia="仿宋" w:cs="仿宋"/>
          <w:sz w:val="32"/>
          <w:szCs w:val="32"/>
        </w:rPr>
        <w:t>，依法办事，推进依法行政;三是进一步促进领导干部转变作风，恪尽职守，正确履职，切实做到为民、务实、清廉;四是进一步加强对行政权力的监督制约，提高机关工作效能，促进领导干部真抓实干、破解难题、激发活力，提高政府的执行能力和公信力，推动我</w:t>
      </w:r>
      <w:r>
        <w:rPr>
          <w:rFonts w:hint="eastAsia" w:ascii="仿宋" w:hAnsi="仿宋" w:eastAsia="仿宋" w:cs="仿宋"/>
          <w:sz w:val="32"/>
          <w:szCs w:val="32"/>
          <w:lang w:eastAsia="zh-CN"/>
        </w:rPr>
        <w:t>区</w:t>
      </w:r>
      <w:r>
        <w:rPr>
          <w:rFonts w:hint="eastAsia" w:ascii="仿宋" w:hAnsi="仿宋" w:eastAsia="仿宋" w:cs="仿宋"/>
          <w:sz w:val="32"/>
          <w:szCs w:val="32"/>
        </w:rPr>
        <w:t>政府职能向创造良好发展环境、提高优质高效的公共服务转变，推动政府管理向以人为本、便民高效、程序规范、公正透明的方式转变，为我</w:t>
      </w:r>
      <w:r>
        <w:rPr>
          <w:rFonts w:hint="eastAsia" w:ascii="仿宋" w:hAnsi="仿宋" w:eastAsia="仿宋" w:cs="仿宋"/>
          <w:sz w:val="32"/>
          <w:szCs w:val="32"/>
          <w:lang w:eastAsia="zh-CN"/>
        </w:rPr>
        <w:t>区</w:t>
      </w:r>
      <w:r>
        <w:rPr>
          <w:rFonts w:hint="eastAsia" w:ascii="仿宋" w:hAnsi="仿宋" w:eastAsia="仿宋" w:cs="仿宋"/>
          <w:sz w:val="32"/>
          <w:szCs w:val="32"/>
        </w:rPr>
        <w:t>经济社会率先发展，提供强有力的制度保障。</w:t>
      </w:r>
    </w:p>
    <w:p w14:paraId="71D5D2A8">
      <w:pPr>
        <w:rPr>
          <w:rFonts w:hint="eastAsia" w:ascii="仿宋" w:hAnsi="仿宋" w:eastAsia="仿宋" w:cs="仿宋"/>
          <w:sz w:val="32"/>
          <w:szCs w:val="32"/>
        </w:rPr>
      </w:pPr>
      <w:r>
        <w:rPr>
          <w:rFonts w:hint="eastAsia" w:ascii="仿宋" w:hAnsi="仿宋" w:eastAsia="仿宋" w:cs="仿宋"/>
          <w:sz w:val="32"/>
          <w:szCs w:val="32"/>
        </w:rPr>
        <w:t>(二)基本要求</w:t>
      </w:r>
    </w:p>
    <w:p w14:paraId="2D04F53F">
      <w:pPr>
        <w:rPr>
          <w:rFonts w:hint="eastAsia" w:ascii="仿宋" w:hAnsi="仿宋" w:eastAsia="仿宋" w:cs="仿宋"/>
          <w:sz w:val="32"/>
          <w:szCs w:val="32"/>
        </w:rPr>
      </w:pPr>
      <w:r>
        <w:rPr>
          <w:rFonts w:hint="eastAsia" w:ascii="仿宋" w:hAnsi="仿宋" w:eastAsia="仿宋" w:cs="仿宋"/>
          <w:sz w:val="32"/>
          <w:szCs w:val="32"/>
        </w:rPr>
        <w:t>落实三项制度，要以建设一支政治坚定、业务精湛、作风过硬、人民满意的公务员队伍为中心，进一步促进行政机关广大公务人员树立全心全意为人民服务的宗旨意识。落实三项制度，要把群众满意不满意作为衡量工作成效的根本标准，准确把握人民群众的需求和意见，从解决群众反映最集中、最强烈的问题入手，突出重点部位和关键环节。落实三项制度，要在全</w:t>
      </w:r>
      <w:r>
        <w:rPr>
          <w:rFonts w:hint="eastAsia" w:ascii="仿宋" w:hAnsi="仿宋" w:eastAsia="仿宋" w:cs="仿宋"/>
          <w:sz w:val="32"/>
          <w:szCs w:val="32"/>
          <w:lang w:eastAsia="zh-CN"/>
        </w:rPr>
        <w:t>区</w:t>
      </w:r>
      <w:r>
        <w:rPr>
          <w:rFonts w:hint="eastAsia" w:ascii="仿宋" w:hAnsi="仿宋" w:eastAsia="仿宋" w:cs="仿宋"/>
          <w:sz w:val="32"/>
          <w:szCs w:val="32"/>
        </w:rPr>
        <w:t>各级行政机关范围内全面铺开，落实到各级行政机关每一个系统、每一个单位、每一名工作人员，做到没有空白、不留死角。落实三项制度，要做到实实在在，取信于民。实行三项制度是全</w:t>
      </w:r>
      <w:r>
        <w:rPr>
          <w:rFonts w:hint="eastAsia" w:ascii="仿宋" w:hAnsi="仿宋" w:eastAsia="仿宋" w:cs="仿宋"/>
          <w:sz w:val="32"/>
          <w:szCs w:val="32"/>
          <w:lang w:eastAsia="zh-CN"/>
        </w:rPr>
        <w:t>区</w:t>
      </w:r>
      <w:r>
        <w:rPr>
          <w:rFonts w:hint="eastAsia" w:ascii="仿宋" w:hAnsi="仿宋" w:eastAsia="仿宋" w:cs="仿宋"/>
          <w:sz w:val="32"/>
          <w:szCs w:val="32"/>
        </w:rPr>
        <w:t>各级行政机关向广大人民群众、向社会作出的庄严承诺，全</w:t>
      </w:r>
      <w:r>
        <w:rPr>
          <w:rFonts w:hint="eastAsia" w:ascii="仿宋" w:hAnsi="仿宋" w:eastAsia="仿宋" w:cs="仿宋"/>
          <w:sz w:val="32"/>
          <w:szCs w:val="32"/>
          <w:lang w:eastAsia="zh-CN"/>
        </w:rPr>
        <w:t>区</w:t>
      </w:r>
      <w:r>
        <w:rPr>
          <w:rFonts w:hint="eastAsia" w:ascii="仿宋" w:hAnsi="仿宋" w:eastAsia="仿宋" w:cs="仿宋"/>
          <w:sz w:val="32"/>
          <w:szCs w:val="32"/>
        </w:rPr>
        <w:t>各级行政机关要不折不扣的贯彻执行，以最大的决心、最有力的措施、最细致的工作来践行这一承诺。落实三项制度，要以严肃的纪律来确保三项制度的贯彻落实，对执行三项制度不力的单位和个人，要严厉追究、严肃处理。</w:t>
      </w:r>
    </w:p>
    <w:p w14:paraId="570FB365">
      <w:pPr>
        <w:rPr>
          <w:rFonts w:hint="eastAsia" w:ascii="仿宋" w:hAnsi="仿宋" w:eastAsia="仿宋" w:cs="仿宋"/>
          <w:sz w:val="32"/>
          <w:szCs w:val="32"/>
        </w:rPr>
      </w:pPr>
      <w:r>
        <w:rPr>
          <w:rFonts w:hint="eastAsia" w:ascii="仿宋" w:hAnsi="仿宋" w:eastAsia="仿宋" w:cs="仿宋"/>
          <w:sz w:val="32"/>
          <w:szCs w:val="32"/>
        </w:rPr>
        <w:t>四、工作步骤</w:t>
      </w:r>
    </w:p>
    <w:p w14:paraId="423D3F69">
      <w:pPr>
        <w:rPr>
          <w:rFonts w:hint="eastAsia" w:ascii="仿宋" w:hAnsi="仿宋" w:eastAsia="仿宋" w:cs="仿宋"/>
          <w:sz w:val="32"/>
          <w:szCs w:val="32"/>
        </w:rPr>
      </w:pPr>
      <w:r>
        <w:rPr>
          <w:rFonts w:hint="eastAsia" w:ascii="仿宋" w:hAnsi="仿宋" w:eastAsia="仿宋" w:cs="仿宋"/>
          <w:sz w:val="32"/>
          <w:szCs w:val="32"/>
        </w:rPr>
        <w:t>第一阶段，宣传动员阶段</w:t>
      </w:r>
    </w:p>
    <w:p w14:paraId="57F12697">
      <w:pPr>
        <w:rPr>
          <w:rFonts w:hint="eastAsia" w:ascii="仿宋" w:hAnsi="仿宋" w:eastAsia="仿宋" w:cs="仿宋"/>
          <w:sz w:val="32"/>
          <w:szCs w:val="32"/>
        </w:rPr>
      </w:pPr>
      <w:r>
        <w:rPr>
          <w:rFonts w:hint="eastAsia" w:ascii="仿宋" w:hAnsi="仿宋" w:eastAsia="仿宋" w:cs="仿宋"/>
          <w:sz w:val="32"/>
          <w:szCs w:val="32"/>
        </w:rPr>
        <w:t>由办公室负责组织全体职工开展学习、宣传和教育培训活动，大力宣传党中央、国务院和省委、省政府关于行政管理体制改革的方针政策，大力宣传三项制度以及实施三项制度的重要意义，使全体干部职工特别是领导干部准确把握三项制度的主要内容和基本要求，切实提高领导干部落实三项制度的自觉性。</w:t>
      </w:r>
    </w:p>
    <w:p w14:paraId="17528BB3">
      <w:pPr>
        <w:rPr>
          <w:rFonts w:hint="eastAsia" w:ascii="仿宋" w:hAnsi="仿宋" w:eastAsia="仿宋" w:cs="仿宋"/>
          <w:sz w:val="32"/>
          <w:szCs w:val="32"/>
        </w:rPr>
      </w:pPr>
      <w:r>
        <w:rPr>
          <w:rFonts w:hint="eastAsia" w:ascii="仿宋" w:hAnsi="仿宋" w:eastAsia="仿宋" w:cs="仿宋"/>
          <w:sz w:val="32"/>
          <w:szCs w:val="32"/>
        </w:rPr>
        <w:t>第二阶段，组织实施阶段</w:t>
      </w:r>
    </w:p>
    <w:p w14:paraId="3533989F">
      <w:pPr>
        <w:rPr>
          <w:rFonts w:hint="eastAsia" w:ascii="仿宋" w:hAnsi="仿宋" w:eastAsia="仿宋" w:cs="仿宋"/>
          <w:sz w:val="32"/>
          <w:szCs w:val="32"/>
        </w:rPr>
      </w:pPr>
      <w:r>
        <w:rPr>
          <w:rFonts w:hint="eastAsia" w:ascii="仿宋" w:hAnsi="仿宋" w:eastAsia="仿宋" w:cs="仿宋"/>
          <w:sz w:val="32"/>
          <w:szCs w:val="32"/>
        </w:rPr>
        <w:t>通过“抓机关带基层，抓重点带全面”，推动三项制度稳步实施。结合当前《中华人民共和国政府信息公开条例》的即将实施，各股室要大力推进政务公开，尽快公布本股室的服务项目、服务标准、办事条件、办事程序、办理时限、办理结果等承诺事项。并建立三项制度的定期考核评价机制，由领导小组对各股室执行情况进行监督监督，考核评价结果计入当年年度考核。</w:t>
      </w:r>
    </w:p>
    <w:p w14:paraId="6B0D1D5B">
      <w:pPr>
        <w:rPr>
          <w:rFonts w:hint="eastAsia" w:ascii="仿宋" w:hAnsi="仿宋" w:eastAsia="仿宋" w:cs="仿宋"/>
          <w:sz w:val="32"/>
          <w:szCs w:val="32"/>
        </w:rPr>
      </w:pPr>
      <w:r>
        <w:rPr>
          <w:rFonts w:hint="eastAsia" w:ascii="仿宋" w:hAnsi="仿宋" w:eastAsia="仿宋" w:cs="仿宋"/>
          <w:sz w:val="32"/>
          <w:szCs w:val="32"/>
        </w:rPr>
        <w:t>第三阶段，自查总结阶段</w:t>
      </w:r>
    </w:p>
    <w:p w14:paraId="6CD40358">
      <w:pPr>
        <w:rPr>
          <w:rFonts w:hint="eastAsia" w:ascii="仿宋" w:hAnsi="仿宋" w:eastAsia="仿宋" w:cs="仿宋"/>
          <w:sz w:val="32"/>
          <w:szCs w:val="32"/>
        </w:rPr>
      </w:pPr>
      <w:r>
        <w:rPr>
          <w:rFonts w:hint="eastAsia" w:ascii="仿宋" w:hAnsi="仿宋" w:eastAsia="仿宋" w:cs="仿宋"/>
          <w:sz w:val="32"/>
          <w:szCs w:val="32"/>
        </w:rPr>
        <w:t>根据各阶段的安排部署，结合考核评价办法，各股室进行自查，同时，领导小组将对三项制度的贯彻执行情况进行监督检查。对不执行或落实不力、执行不严的，要严肃进行问责。给予通报批评以及取消当年一般工作人员的评优资格、取消当年公务员考核的优秀考核等次，并追究股室负责人的责任。</w:t>
      </w:r>
    </w:p>
    <w:p w14:paraId="5522EDC3">
      <w:pPr>
        <w:rPr>
          <w:rFonts w:hint="eastAsia" w:ascii="仿宋" w:hAnsi="仿宋" w:eastAsia="仿宋" w:cs="仿宋"/>
          <w:sz w:val="32"/>
          <w:szCs w:val="32"/>
          <w:lang w:val="en-US" w:eastAsia="zh-CN"/>
        </w:rPr>
      </w:pPr>
      <w:r>
        <w:rPr>
          <w:rFonts w:hint="eastAsia" w:ascii="仿宋" w:hAnsi="仿宋" w:eastAsia="仿宋" w:cs="仿宋"/>
          <w:sz w:val="32"/>
          <w:szCs w:val="32"/>
        </w:rPr>
        <w:t>领导小组按照奖优、治庸、罚劣的原则，落实不力、执行不严的股室和个人及时纠正，责令整改。各股室要定期分析执行情况，跟踪问效，科学评估三项制度的执行效果。要不断总结经验，分析实施过程中存在的困难和问题，完善相关工作制度和措施，探索更为有效的办法，不断推动三项制度的实施工作</w:t>
      </w:r>
      <w:r>
        <w:rPr>
          <w:rFonts w:hint="eastAsia" w:ascii="仿宋" w:hAnsi="仿宋" w:eastAsia="仿宋" w:cs="仿宋"/>
          <w:sz w:val="32"/>
          <w:szCs w:val="32"/>
          <w:lang w:val="en-US" w:eastAsia="zh-CN"/>
        </w:rPr>
        <w:t>.</w:t>
      </w:r>
    </w:p>
    <w:p w14:paraId="311B46A5">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79800EF9">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铁东区卫生健康局</w:t>
      </w:r>
    </w:p>
    <w:p w14:paraId="77B10E2A">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2020年3月15日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4ZTA5NTFmZGQ2MWQxY2NlNTJkZjk2NjgxMmU5MjgifQ=="/>
  </w:docVars>
  <w:rsids>
    <w:rsidRoot w:val="00000000"/>
    <w:rsid w:val="08356527"/>
    <w:rsid w:val="33AF0D75"/>
    <w:rsid w:val="7525579C"/>
    <w:rsid w:val="781F1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1738</Words>
  <Characters>1742</Characters>
  <Lines>0</Lines>
  <Paragraphs>0</Paragraphs>
  <TotalTime>7</TotalTime>
  <ScaleCrop>false</ScaleCrop>
  <LinksUpToDate>false</LinksUpToDate>
  <CharactersWithSpaces>1802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耳机上有胶水！</cp:lastModifiedBy>
  <dcterms:modified xsi:type="dcterms:W3CDTF">2024-11-07T05:19:13Z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87DC79ADD7A14DE9BE41F5DA038350DD_12</vt:lpwstr>
  </property>
</Properties>
</file>