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9F" w:rsidRDefault="0059149F">
      <w:pPr>
        <w:rPr>
          <w:rFonts w:ascii="黑体" w:eastAsia="黑体" w:hAnsi="黑体" w:cs="黑体"/>
          <w:b/>
          <w:bCs/>
          <w:sz w:val="44"/>
          <w:szCs w:val="44"/>
        </w:rPr>
      </w:pPr>
      <w:bookmarkStart w:id="0" w:name="_GoBack"/>
      <w:bookmarkEnd w:id="0"/>
    </w:p>
    <w:p w:rsidR="0059149F" w:rsidRDefault="00241788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四平市铁东区城市管理行政执法局</w:t>
      </w:r>
    </w:p>
    <w:p w:rsidR="0059149F" w:rsidRDefault="00241788">
      <w:pPr>
        <w:pStyle w:val="1"/>
        <w:shd w:val="clear" w:color="auto" w:fill="FFFFFF"/>
        <w:spacing w:before="0" w:after="0" w:line="240" w:lineRule="auto"/>
        <w:jc w:val="center"/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重大执法决定法制审核制度</w:t>
      </w:r>
    </w:p>
    <w:p w:rsidR="0059149F" w:rsidRDefault="0059149F">
      <w:pPr>
        <w:rPr>
          <w:rFonts w:ascii="黑体" w:eastAsia="黑体" w:hAnsi="黑体" w:cs="黑体"/>
          <w:b/>
          <w:bCs/>
          <w:sz w:val="44"/>
          <w:szCs w:val="44"/>
        </w:rPr>
      </w:pPr>
    </w:p>
    <w:p w:rsidR="0059149F" w:rsidRDefault="0059149F"/>
    <w:p w:rsidR="0059149F" w:rsidRDefault="00241788">
      <w:pPr>
        <w:pStyle w:val="a3"/>
        <w:shd w:val="clear" w:color="auto" w:fill="FFFFFF"/>
        <w:spacing w:before="0" w:beforeAutospacing="0" w:after="0" w:afterAutospacing="0"/>
        <w:ind w:firstLineChars="200" w:firstLine="643"/>
        <w:rPr>
          <w:rFonts w:ascii="仿宋" w:eastAsia="仿宋" w:hAnsi="仿宋" w:cs="仿宋"/>
          <w:color w:val="2E2E2E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</w:rPr>
        <w:t>第一条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 xml:space="preserve">  为深入推进依法行政，加强对行政权力的制约和监督，保护行政管理相对人的合法权益，促进行政执法工作程序化、规范化，根据《中华人民共和国行政处罚法》、《中华人民共和国行政强制法》等有关规定，制定本制度。</w:t>
      </w:r>
    </w:p>
    <w:p w:rsidR="0059149F" w:rsidRDefault="00241788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第二条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重大行政执法决定法制审核，是指在作出重大行政执法决定之前，由负责法制工作的机构对决定的合法性、适当性进行法制审核的活动。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第三条</w:t>
      </w:r>
      <w:r>
        <w:rPr>
          <w:rFonts w:ascii="仿宋" w:eastAsia="仿宋" w:hAnsi="仿宋" w:cs="仿宋" w:hint="eastAsia"/>
          <w:sz w:val="32"/>
          <w:szCs w:val="32"/>
        </w:rPr>
        <w:t xml:space="preserve">  本制度所称重大行政执法决定，包括行政处罚、行政强制以及其他重大行政执法行为决定。</w:t>
      </w:r>
    </w:p>
    <w:p w:rsidR="0059149F" w:rsidRDefault="00241788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第四条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重大行政执法决定进行法制审核是作出决定前的必经程序，未经审核或者审核未通过的不得作出。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第五条</w:t>
      </w:r>
      <w:r>
        <w:rPr>
          <w:rFonts w:ascii="仿宋" w:eastAsia="仿宋" w:hAnsi="仿宋" w:cs="仿宋" w:hint="eastAsia"/>
          <w:sz w:val="32"/>
          <w:szCs w:val="32"/>
        </w:rPr>
        <w:t xml:space="preserve">  本制度规定的重大行政处罚是指： 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（一）吊销许可证或者营业执照； 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（二）责令停产停业；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（三）拟对公民处以2000元以上、对法人或其他组织处以10000元以上罚款的；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（四）法律、法规和规章规定的其他重大行政处罚事项；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</w:t>
      </w:r>
      <w:r>
        <w:rPr>
          <w:rFonts w:ascii="仿宋_GB2312" w:eastAsia="仿宋_GB2312" w:hAnsi="Calibri" w:cs="黑体" w:hint="eastAsia"/>
          <w:sz w:val="32"/>
          <w:szCs w:val="32"/>
        </w:rPr>
        <w:t>需经听证程序作出行政执法决定的。</w:t>
      </w:r>
    </w:p>
    <w:p w:rsidR="0059149F" w:rsidRDefault="00241788" w:rsidP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第六条</w:t>
      </w:r>
      <w:r>
        <w:rPr>
          <w:rFonts w:ascii="仿宋" w:eastAsia="仿宋" w:hAnsi="仿宋" w:cs="仿宋" w:hint="eastAsia"/>
          <w:sz w:val="32"/>
          <w:szCs w:val="32"/>
        </w:rPr>
        <w:t xml:space="preserve">  本制度规定的重大行政强制是指： 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法律、法规和规章规定的其他涉及面大、影响面广的重大行政强制决定。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第七条</w:t>
      </w:r>
      <w:r>
        <w:rPr>
          <w:rFonts w:ascii="仿宋" w:eastAsia="仿宋" w:hAnsi="仿宋" w:cs="仿宋" w:hint="eastAsia"/>
          <w:sz w:val="32"/>
          <w:szCs w:val="32"/>
        </w:rPr>
        <w:t xml:space="preserve">  重大行政执法决定报送法制审核时应当提交行政执法卷宗、行政执法决定书（初稿）、自由裁量权行使情况等其他有关材料。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第八条</w:t>
      </w:r>
      <w:r>
        <w:rPr>
          <w:rFonts w:ascii="仿宋" w:eastAsia="仿宋" w:hAnsi="仿宋" w:cs="仿宋" w:hint="eastAsia"/>
          <w:sz w:val="32"/>
          <w:szCs w:val="32"/>
        </w:rPr>
        <w:t xml:space="preserve">  各部门按本制度向法制科提供的材料齐备之日为受理日。法制科自受理之日起五个工作日内完成法制审核工作。</w:t>
      </w:r>
    </w:p>
    <w:p w:rsidR="0059149F" w:rsidRDefault="00241788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第九条  </w:t>
      </w:r>
      <w:r>
        <w:rPr>
          <w:rFonts w:ascii="仿宋_GB2312" w:eastAsia="仿宋_GB2312" w:hint="eastAsia"/>
          <w:sz w:val="32"/>
          <w:szCs w:val="32"/>
        </w:rPr>
        <w:t>法制机构认为提交材料不齐全的，应当一次性告知承办机构补正材料，并规定期限提交，承办机构应及时进行补充完善，补正材料所需时间不计入法制机构重大执法决定审核期限。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第十条</w:t>
      </w:r>
      <w:r>
        <w:rPr>
          <w:rFonts w:ascii="仿宋" w:eastAsia="仿宋" w:hAnsi="仿宋" w:cs="仿宋" w:hint="eastAsia"/>
          <w:sz w:val="32"/>
          <w:szCs w:val="32"/>
        </w:rPr>
        <w:t xml:space="preserve">  法制科对受理的重大行政执法决定的合法性、合理性进行审核，包括下列内容：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（一）主体是否合法；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（二）主要事实是否清楚，证据是否确凿；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（三）程序是否合法；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（四）适用法律、法规、规章是否正确；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（五）决定是否合法、适当；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（六）是否超越或者滥用职权。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第十一条</w:t>
      </w:r>
      <w:r>
        <w:rPr>
          <w:rFonts w:ascii="仿宋" w:eastAsia="仿宋" w:hAnsi="仿宋" w:cs="仿宋" w:hint="eastAsia"/>
          <w:sz w:val="32"/>
          <w:szCs w:val="32"/>
        </w:rPr>
        <w:t xml:space="preserve">  法制科在审核过程中，认为有必要的，可以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开展调查，各部门和个人应当予以配合。因调查取证无法在五个工作日内完成法制审核工作的，经本部门分管局领导批准，法制审核工作时间可适当延长。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第十二条</w:t>
      </w:r>
      <w:r>
        <w:rPr>
          <w:rFonts w:ascii="仿宋" w:eastAsia="仿宋" w:hAnsi="仿宋" w:cs="仿宋" w:hint="eastAsia"/>
          <w:sz w:val="32"/>
          <w:szCs w:val="32"/>
        </w:rPr>
        <w:t xml:space="preserve">  法制科对送审的重大行政执法决定，经审核发现有违法或者不当的，应当提出书面意见，建议作出该决定的部门自行纠正并重新作出行政执法决定。法制科的审核意见应当经本部门分管局领导审批，必要时向主要领导报告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第十三条</w:t>
      </w:r>
      <w:r>
        <w:rPr>
          <w:rFonts w:ascii="仿宋" w:eastAsia="仿宋" w:hAnsi="仿宋" w:cs="仿宋" w:hint="eastAsia"/>
          <w:sz w:val="32"/>
          <w:szCs w:val="32"/>
        </w:rPr>
        <w:t xml:space="preserve">  送审的部门接到《重大行政执法决定法制审核意见书》后，应当及时改正，并将结果书面反馈到法制科。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第十四条</w:t>
      </w:r>
      <w:r>
        <w:rPr>
          <w:rFonts w:ascii="仿宋" w:eastAsia="仿宋" w:hAnsi="仿宋" w:cs="仿宋" w:hint="eastAsia"/>
          <w:sz w:val="32"/>
          <w:szCs w:val="32"/>
        </w:rPr>
        <w:t xml:space="preserve">  行政执法部门有下列情形之一的，法制科记录在案并报告主要领导，因没有经过法制审核造成严重后果的，将追究有关责任人的责任：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（一）不按规定要求报送重大行政执法决定法制审核的；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（二）拒不配合调阅重大行政执法案卷和其他有关材料的；</w:t>
      </w:r>
    </w:p>
    <w:p w:rsidR="0059149F" w:rsidRDefault="0024178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（三）不按审核处理决定整改并反馈整改结果的。</w:t>
      </w:r>
    </w:p>
    <w:p w:rsidR="0059149F" w:rsidRDefault="00241788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第十五条</w:t>
      </w:r>
      <w:r>
        <w:rPr>
          <w:rFonts w:ascii="仿宋" w:eastAsia="仿宋" w:hAnsi="仿宋" w:cs="仿宋" w:hint="eastAsia"/>
          <w:sz w:val="32"/>
          <w:szCs w:val="32"/>
        </w:rPr>
        <w:t xml:space="preserve">  法律、法规、规章对本制度有规定的，从其规定；未规定或者规定不明确的，按照本规范执行。</w:t>
      </w:r>
    </w:p>
    <w:p w:rsidR="0059149F" w:rsidRDefault="00241788" w:rsidP="00F34EFA">
      <w:pPr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 w:rsidRPr="00F34EFA">
        <w:rPr>
          <w:rFonts w:ascii="仿宋" w:eastAsia="仿宋" w:hAnsi="仿宋" w:cs="仿宋" w:hint="eastAsia"/>
          <w:b/>
          <w:sz w:val="32"/>
          <w:szCs w:val="32"/>
        </w:rPr>
        <w:t>第十六条</w:t>
      </w:r>
      <w:r>
        <w:rPr>
          <w:rFonts w:ascii="仿宋" w:eastAsia="仿宋" w:hAnsi="仿宋" w:cs="仿宋" w:hint="eastAsia"/>
          <w:sz w:val="32"/>
          <w:szCs w:val="32"/>
        </w:rPr>
        <w:t xml:space="preserve">　本制度自发布之日起试行。</w:t>
      </w:r>
    </w:p>
    <w:p w:rsidR="00FD6B4A" w:rsidRDefault="00FD6B4A" w:rsidP="00FD6B4A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9149F" w:rsidRDefault="00241788">
      <w:pPr>
        <w:widowControl/>
        <w:shd w:val="clear" w:color="auto" w:fill="FFFFFF"/>
        <w:spacing w:line="360" w:lineRule="atLeast"/>
        <w:ind w:firstLineChars="1000" w:firstLine="3200"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四平市铁东区城市管理行政执法局</w:t>
      </w:r>
    </w:p>
    <w:p w:rsidR="0059149F" w:rsidRDefault="00241788">
      <w:pPr>
        <w:widowControl/>
        <w:shd w:val="clear" w:color="auto" w:fill="FFFFFF"/>
        <w:spacing w:line="360" w:lineRule="atLeast"/>
        <w:ind w:firstLineChars="1202" w:firstLine="3846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 xml:space="preserve">    2020年1月14日</w:t>
      </w:r>
    </w:p>
    <w:sectPr w:rsidR="0059149F" w:rsidSect="00591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3091"/>
    <w:rsid w:val="00241788"/>
    <w:rsid w:val="002B554F"/>
    <w:rsid w:val="00337FF7"/>
    <w:rsid w:val="003F4433"/>
    <w:rsid w:val="0059149F"/>
    <w:rsid w:val="006E1D34"/>
    <w:rsid w:val="00A519DB"/>
    <w:rsid w:val="00C0634D"/>
    <w:rsid w:val="00D70FBA"/>
    <w:rsid w:val="00E33091"/>
    <w:rsid w:val="00F34EFA"/>
    <w:rsid w:val="00FD6B4A"/>
    <w:rsid w:val="09FD7023"/>
    <w:rsid w:val="0EE55F6F"/>
    <w:rsid w:val="1DF8083B"/>
    <w:rsid w:val="2A1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49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5914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91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67118sr</cp:lastModifiedBy>
  <cp:revision>9</cp:revision>
  <cp:lastPrinted>2019-12-30T07:49:00Z</cp:lastPrinted>
  <dcterms:created xsi:type="dcterms:W3CDTF">2014-10-29T12:08:00Z</dcterms:created>
  <dcterms:modified xsi:type="dcterms:W3CDTF">2020-11-05T02:25:00Z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